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B6" w:rsidRDefault="009C2D39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tbl>
      <w:tblPr>
        <w:tblpPr w:leftFromText="180" w:rightFromText="180" w:vertAnchor="text" w:horzAnchor="margin" w:tblpY="1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268"/>
        <w:gridCol w:w="5245"/>
        <w:gridCol w:w="567"/>
        <w:gridCol w:w="1318"/>
      </w:tblGrid>
      <w:tr w:rsidR="00B2691E" w:rsidRPr="002D418A" w:rsidTr="00B2691E">
        <w:trPr>
          <w:trHeight w:val="1622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91E" w:rsidRPr="00BE59BD" w:rsidRDefault="00B2691E" w:rsidP="00B2691E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404663" w:rsidRPr="00276337" w:rsidRDefault="00404663" w:rsidP="0040466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276337">
              <w:rPr>
                <w:b/>
                <w:sz w:val="28"/>
                <w:szCs w:val="28"/>
              </w:rPr>
              <w:t>СОВЕТ СЕЛЬСКОГО ПОСЕЛЕНИЯ ВЕНЦЫ-ЗАРЯ</w:t>
            </w:r>
          </w:p>
          <w:p w:rsidR="00404663" w:rsidRPr="00276337" w:rsidRDefault="00404663" w:rsidP="0040466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276337">
              <w:rPr>
                <w:b/>
                <w:sz w:val="28"/>
                <w:szCs w:val="28"/>
              </w:rPr>
              <w:t>ГУЛЬКЕВИЧСКОГО РАЙОНА</w:t>
            </w:r>
          </w:p>
          <w:p w:rsidR="00404663" w:rsidRDefault="00404663" w:rsidP="00404663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F967E0">
              <w:rPr>
                <w:b/>
                <w:sz w:val="32"/>
                <w:szCs w:val="32"/>
              </w:rPr>
              <w:t>РЕШЕНИЕ</w:t>
            </w:r>
          </w:p>
          <w:p w:rsidR="00404663" w:rsidRPr="003741AF" w:rsidRDefault="00404663" w:rsidP="00404663">
            <w:pPr>
              <w:jc w:val="center"/>
              <w:outlineLvl w:val="0"/>
              <w:rPr>
                <w:b/>
              </w:rPr>
            </w:pPr>
          </w:p>
          <w:p w:rsidR="00B2691E" w:rsidRPr="00404663" w:rsidRDefault="003741AF" w:rsidP="00404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404663">
              <w:rPr>
                <w:sz w:val="28"/>
                <w:szCs w:val="28"/>
              </w:rPr>
              <w:t xml:space="preserve"> сессии </w:t>
            </w:r>
            <w:r w:rsidR="00404663">
              <w:rPr>
                <w:sz w:val="28"/>
                <w:szCs w:val="28"/>
                <w:lang w:val="en-US"/>
              </w:rPr>
              <w:t>IV</w:t>
            </w:r>
            <w:r w:rsidR="00404663">
              <w:rPr>
                <w:sz w:val="28"/>
                <w:szCs w:val="28"/>
              </w:rPr>
              <w:t xml:space="preserve"> созыва</w:t>
            </w:r>
          </w:p>
        </w:tc>
      </w:tr>
      <w:tr w:rsidR="00001C3A" w:rsidRPr="002D418A" w:rsidTr="00E56C20">
        <w:trPr>
          <w:trHeight w:val="173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C3A" w:rsidRPr="004F7E73" w:rsidRDefault="00001C3A" w:rsidP="00001C3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C3A" w:rsidRPr="00E56C20" w:rsidRDefault="00E56C20" w:rsidP="00440ED2">
            <w:pPr>
              <w:jc w:val="center"/>
              <w:rPr>
                <w:sz w:val="28"/>
                <w:szCs w:val="28"/>
              </w:rPr>
            </w:pPr>
            <w:r w:rsidRPr="00E56C20">
              <w:rPr>
                <w:sz w:val="28"/>
                <w:szCs w:val="28"/>
              </w:rPr>
              <w:t>25</w:t>
            </w:r>
            <w:r w:rsidR="001573E6" w:rsidRPr="00E56C20">
              <w:rPr>
                <w:sz w:val="28"/>
                <w:szCs w:val="28"/>
              </w:rPr>
              <w:t>.11.202</w:t>
            </w:r>
            <w:r w:rsidR="003741AF" w:rsidRPr="00E56C20">
              <w:rPr>
                <w:sz w:val="28"/>
                <w:szCs w:val="28"/>
              </w:rPr>
              <w:t>2</w:t>
            </w:r>
            <w:r w:rsidR="00C3018B">
              <w:rPr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1C3A" w:rsidRPr="00E56C20" w:rsidRDefault="00001C3A" w:rsidP="00B269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C3A" w:rsidRPr="00E56C20" w:rsidRDefault="00001C3A" w:rsidP="00001C3A">
            <w:pPr>
              <w:jc w:val="right"/>
              <w:rPr>
                <w:sz w:val="28"/>
                <w:szCs w:val="28"/>
              </w:rPr>
            </w:pPr>
            <w:r w:rsidRPr="00E56C20">
              <w:rPr>
                <w:sz w:val="28"/>
                <w:szCs w:val="28"/>
              </w:rPr>
              <w:t>№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C3A" w:rsidRPr="00E56C20" w:rsidRDefault="00E56C20" w:rsidP="00B2691E">
            <w:pPr>
              <w:jc w:val="center"/>
              <w:rPr>
                <w:sz w:val="28"/>
                <w:szCs w:val="28"/>
              </w:rPr>
            </w:pPr>
            <w:r w:rsidRPr="00E56C20">
              <w:rPr>
                <w:sz w:val="28"/>
                <w:szCs w:val="28"/>
              </w:rPr>
              <w:t>2</w:t>
            </w:r>
          </w:p>
        </w:tc>
      </w:tr>
      <w:tr w:rsidR="00B2691E" w:rsidRPr="002D418A" w:rsidTr="00B2691E">
        <w:trPr>
          <w:trHeight w:val="214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91E" w:rsidRPr="009C52B9" w:rsidRDefault="00B2691E" w:rsidP="00B2691E">
            <w:pPr>
              <w:jc w:val="center"/>
            </w:pPr>
            <w:r>
              <w:t>поселок Венцы</w:t>
            </w:r>
          </w:p>
        </w:tc>
      </w:tr>
      <w:tr w:rsidR="00235491" w:rsidRPr="002D418A" w:rsidTr="00B2691E">
        <w:trPr>
          <w:trHeight w:val="214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5491" w:rsidRDefault="00235491" w:rsidP="00B2691E">
            <w:pPr>
              <w:jc w:val="center"/>
            </w:pPr>
          </w:p>
        </w:tc>
      </w:tr>
      <w:tr w:rsidR="00235491" w:rsidRPr="002D418A" w:rsidTr="00B2691E">
        <w:trPr>
          <w:trHeight w:val="703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2"/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235491" w:rsidTr="00AB612D">
              <w:trPr>
                <w:trHeight w:val="357"/>
              </w:trPr>
              <w:tc>
                <w:tcPr>
                  <w:tcW w:w="9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Pr="00A46E69" w:rsidRDefault="00A46E69" w:rsidP="00A46E69">
                  <w:pPr>
                    <w:pStyle w:val="Style4"/>
                    <w:widowControl/>
                    <w:spacing w:line="240" w:lineRule="auto"/>
                    <w:ind w:right="-114"/>
                    <w:jc w:val="center"/>
                    <w:rPr>
                      <w:rStyle w:val="FontStyle25"/>
                      <w:b/>
                      <w:sz w:val="28"/>
                      <w:szCs w:val="28"/>
                    </w:rPr>
                  </w:pPr>
                  <w:r w:rsidRPr="00A46E69">
                    <w:rPr>
                      <w:rStyle w:val="FontStyle25"/>
                      <w:b/>
                      <w:sz w:val="28"/>
                      <w:szCs w:val="28"/>
                    </w:rPr>
                    <w:t xml:space="preserve">О даче согласия администрации сельского поселения Венцы-Заря Гулькевичского района на заключение соглашения с администрацией муниципального образования Гулькевичский район о передаче полномочий по осуществлению внутреннего муниципального финансового контроля за счет межбюджетных трансфертов, предоставляемых из бюджета сельского поселения Венцы-Заря Гулькевичского района в бюджет </w:t>
                  </w:r>
                  <w:r w:rsidR="00AB612D" w:rsidRPr="00A46E69">
                    <w:rPr>
                      <w:rStyle w:val="FontStyle25"/>
                      <w:b/>
                      <w:sz w:val="28"/>
                      <w:szCs w:val="28"/>
                    </w:rPr>
                    <w:t>муниципального образования Гулькевичский район</w:t>
                  </w:r>
                  <w:r w:rsidR="000076CC">
                    <w:rPr>
                      <w:rStyle w:val="FontStyle25"/>
                      <w:b/>
                      <w:sz w:val="28"/>
                      <w:szCs w:val="28"/>
                    </w:rPr>
                    <w:t xml:space="preserve"> на 2023 год</w:t>
                  </w:r>
                </w:p>
              </w:tc>
            </w:tr>
            <w:tr w:rsidR="00235491" w:rsidTr="00AB612D">
              <w:trPr>
                <w:trHeight w:val="357"/>
              </w:trPr>
              <w:tc>
                <w:tcPr>
                  <w:tcW w:w="9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Default="00235491" w:rsidP="00AB612D">
                  <w:pPr>
                    <w:spacing w:line="276" w:lineRule="auto"/>
                    <w:rPr>
                      <w:b/>
                      <w:bCs/>
                      <w:szCs w:val="28"/>
                    </w:rPr>
                  </w:pPr>
                </w:p>
                <w:p w:rsidR="00235491" w:rsidRDefault="00235491" w:rsidP="00AB612D">
                  <w:pPr>
                    <w:spacing w:line="276" w:lineRule="auto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235491" w:rsidTr="00AB612D">
              <w:trPr>
                <w:trHeight w:val="357"/>
              </w:trPr>
              <w:tc>
                <w:tcPr>
                  <w:tcW w:w="9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B612D" w:rsidRDefault="00AB612D" w:rsidP="00AB612D">
                  <w:pPr>
                    <w:pStyle w:val="Style5"/>
                    <w:widowControl/>
                    <w:spacing w:line="240" w:lineRule="auto"/>
                    <w:ind w:firstLine="709"/>
                    <w:rPr>
                      <w:rStyle w:val="FontStyle25"/>
                      <w:sz w:val="28"/>
                      <w:szCs w:val="28"/>
                    </w:rPr>
                  </w:pPr>
                  <w:r>
                    <w:rPr>
                      <w:rStyle w:val="FontStyle25"/>
                      <w:sz w:val="28"/>
                      <w:szCs w:val="28"/>
                    </w:rPr>
                    <w:t>На основании части 4 статьи 15 Федерального закона от 6 октября               2003 года № 131-ФЗ «Об общих принципах организации местного самоуправления в Российской Федерации», части 3 статьи 265, статьи 269.2 Бюджетного кодекса Российской Федерации, части 8 статьи 99 Федерального закона от 5 апреля 2013 года № 44-ФЗ «О контрактной системе в сфере закупок товаров, работ услуг для обеспечения государственных и муниципальных нужд», руководствуясь уставом сельского поселения Венцы-Заря Гулькевичского района, Совет сельского поселения Венцы-Заря Гулькевичского района р е ш и л:</w:t>
                  </w:r>
                </w:p>
                <w:p w:rsidR="0054533B" w:rsidRDefault="0054533B" w:rsidP="0054533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54533B">
                    <w:rPr>
                      <w:sz w:val="28"/>
                      <w:szCs w:val="28"/>
                    </w:rPr>
                    <w:t xml:space="preserve">1. Дать согласие администрации </w:t>
                  </w:r>
                  <w:r w:rsidRPr="0054533B">
                    <w:rPr>
                      <w:rStyle w:val="FontStyle25"/>
                      <w:sz w:val="28"/>
                      <w:szCs w:val="28"/>
                    </w:rPr>
                    <w:t>сельского поселения Венцы-Заря</w:t>
                  </w:r>
                  <w:r w:rsidRPr="0054533B">
                    <w:rPr>
                      <w:sz w:val="28"/>
                      <w:szCs w:val="28"/>
                    </w:rPr>
                    <w:t xml:space="preserve"> Гулькевичского района на заключение соглашения с администрацией муниципального образования Гулькевичский район на срок с 1 января 2023 года по 31 декабря 2023 года о передаче муниципальному образованию Гулькевичский район полномочий по осуществлению внутреннего муниципального финансового контроля за счет межбюджетных трансфертов, предоставляемых из бюджета </w:t>
                  </w:r>
                  <w:r w:rsidRPr="0054533B">
                    <w:rPr>
                      <w:rStyle w:val="FontStyle25"/>
                      <w:sz w:val="28"/>
                      <w:szCs w:val="28"/>
                    </w:rPr>
                    <w:t>сельского поселения Венцы-Заря</w:t>
                  </w:r>
                  <w:r w:rsidRPr="0054533B">
                    <w:rPr>
                      <w:sz w:val="28"/>
                      <w:szCs w:val="28"/>
                    </w:rPr>
                    <w:t xml:space="preserve"> Гулькевичского района, в размере </w:t>
                  </w:r>
                  <w:r w:rsidRPr="0054533B">
                    <w:rPr>
                      <w:sz w:val="28"/>
                      <w:szCs w:val="28"/>
                    </w:rPr>
                    <w:t>38370,28 (тридцать восемь тысяч триста семьдесят) рублей 28 копеек</w:t>
                  </w:r>
                  <w:r w:rsidRPr="0054533B">
                    <w:rPr>
                      <w:sz w:val="28"/>
                      <w:szCs w:val="28"/>
                    </w:rPr>
                    <w:t>.</w:t>
                  </w:r>
                </w:p>
                <w:p w:rsidR="0054533B" w:rsidRDefault="0054533B" w:rsidP="0054533B">
                  <w:pPr>
                    <w:autoSpaceDE w:val="0"/>
                    <w:ind w:firstLine="737"/>
                    <w:jc w:val="both"/>
                    <w:rPr>
                      <w:sz w:val="28"/>
                      <w:szCs w:val="28"/>
                    </w:rPr>
                  </w:pPr>
                  <w:r w:rsidRPr="00305A95">
                    <w:rPr>
                      <w:sz w:val="28"/>
                      <w:szCs w:val="28"/>
                    </w:rPr>
                    <w:t xml:space="preserve">2. </w:t>
                  </w:r>
                  <w:r>
                    <w:rPr>
                      <w:rStyle w:val="FontStyle25"/>
                      <w:sz w:val="28"/>
                      <w:szCs w:val="28"/>
                    </w:rPr>
                    <w:t xml:space="preserve">Администрации </w:t>
                  </w:r>
                  <w:r w:rsidRPr="00D122A0">
                    <w:rPr>
                      <w:sz w:val="28"/>
                      <w:szCs w:val="28"/>
                      <w:lang w:eastAsia="en-US"/>
                    </w:rPr>
                    <w:t>сельского поселения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Венцы-Заря</w:t>
                  </w:r>
                  <w:r w:rsidRPr="00D122A0">
                    <w:rPr>
                      <w:sz w:val="28"/>
                      <w:szCs w:val="28"/>
                      <w:lang w:eastAsia="en-US"/>
                    </w:rPr>
                    <w:t xml:space="preserve"> Гулькевичского района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122A0">
                    <w:rPr>
                      <w:rStyle w:val="FontStyle25"/>
                      <w:sz w:val="28"/>
                      <w:szCs w:val="28"/>
                    </w:rPr>
                    <w:t>з</w:t>
                  </w:r>
                  <w:r>
                    <w:rPr>
                      <w:rStyle w:val="FontStyle25"/>
                      <w:sz w:val="28"/>
                      <w:szCs w:val="28"/>
                    </w:rPr>
                    <w:t>аключить соглашение с администрацией муниципального образования Гулькевичский район о передаче полномочий, определенных в пункте 1 настоящего решения</w:t>
                  </w:r>
                  <w:r>
                    <w:rPr>
                      <w:sz w:val="28"/>
                      <w:szCs w:val="28"/>
                    </w:rPr>
                    <w:t xml:space="preserve"> и обнародовать</w:t>
                  </w:r>
                  <w:r w:rsidRPr="009D0F2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заключенное соглашение </w:t>
                  </w:r>
                  <w:r w:rsidRPr="00676E22">
                    <w:rPr>
                      <w:sz w:val="28"/>
                      <w:szCs w:val="28"/>
                    </w:rPr>
                    <w:t xml:space="preserve">в специально установленных местах для обнародования муниципальных правовых актов органов местного самоуправления </w:t>
                  </w:r>
                  <w:r w:rsidRPr="00D122A0">
                    <w:rPr>
                      <w:sz w:val="28"/>
                      <w:szCs w:val="28"/>
                      <w:lang w:eastAsia="en-US"/>
                    </w:rPr>
                    <w:t>сельского поселения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Венцы-Заря</w:t>
                  </w:r>
                  <w:r w:rsidRPr="00676E22">
                    <w:rPr>
                      <w:sz w:val="28"/>
                      <w:szCs w:val="28"/>
                    </w:rPr>
                    <w:t xml:space="preserve"> Гулькевичского района, определенных постановлением администрации </w:t>
                  </w:r>
                  <w:r w:rsidRPr="00D122A0">
                    <w:rPr>
                      <w:sz w:val="28"/>
                      <w:szCs w:val="28"/>
                      <w:lang w:eastAsia="en-US"/>
                    </w:rPr>
                    <w:t>сельского посе</w:t>
                  </w:r>
                  <w:bookmarkStart w:id="0" w:name="_GoBack"/>
                  <w:bookmarkEnd w:id="0"/>
                  <w:r w:rsidRPr="00D122A0">
                    <w:rPr>
                      <w:sz w:val="28"/>
                      <w:szCs w:val="28"/>
                      <w:lang w:eastAsia="en-US"/>
                    </w:rPr>
                    <w:t>ления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Венцы-Заря</w:t>
                  </w:r>
                  <w:r w:rsidRPr="00676E22">
                    <w:rPr>
                      <w:sz w:val="28"/>
                      <w:szCs w:val="28"/>
                    </w:rPr>
                    <w:t xml:space="preserve"> Гулькевичского района от </w:t>
                  </w:r>
                  <w:r w:rsidRPr="00236C67">
                    <w:rPr>
                      <w:sz w:val="28"/>
                      <w:szCs w:val="28"/>
                    </w:rPr>
                    <w:t>1</w:t>
                  </w:r>
                  <w:r w:rsidR="00236C67" w:rsidRPr="00236C67">
                    <w:rPr>
                      <w:sz w:val="28"/>
                      <w:szCs w:val="28"/>
                    </w:rPr>
                    <w:t>8</w:t>
                  </w:r>
                  <w:r w:rsidRPr="00236C67">
                    <w:rPr>
                      <w:sz w:val="28"/>
                      <w:szCs w:val="28"/>
                    </w:rPr>
                    <w:t xml:space="preserve"> </w:t>
                  </w:r>
                  <w:r w:rsidR="00236C67" w:rsidRPr="00236C67">
                    <w:rPr>
                      <w:sz w:val="28"/>
                      <w:szCs w:val="28"/>
                    </w:rPr>
                    <w:t>ноябр</w:t>
                  </w:r>
                  <w:r w:rsidRPr="00236C67">
                    <w:rPr>
                      <w:sz w:val="28"/>
                      <w:szCs w:val="28"/>
                    </w:rPr>
                    <w:t>я 201</w:t>
                  </w:r>
                  <w:r w:rsidR="00236C67" w:rsidRPr="00236C67">
                    <w:rPr>
                      <w:sz w:val="28"/>
                      <w:szCs w:val="28"/>
                    </w:rPr>
                    <w:t>0</w:t>
                  </w:r>
                  <w:r w:rsidRPr="00236C67">
                    <w:rPr>
                      <w:sz w:val="28"/>
                      <w:szCs w:val="28"/>
                    </w:rPr>
                    <w:t xml:space="preserve"> года № 1</w:t>
                  </w:r>
                  <w:r w:rsidR="00236C67" w:rsidRPr="00236C67">
                    <w:rPr>
                      <w:sz w:val="28"/>
                      <w:szCs w:val="28"/>
                    </w:rPr>
                    <w:t>69</w:t>
                  </w:r>
                  <w:r w:rsidRPr="00236C67">
                    <w:rPr>
                      <w:sz w:val="28"/>
                      <w:szCs w:val="28"/>
                    </w:rPr>
                    <w:t xml:space="preserve"> «Об определении специально установленных мест для обнародования </w:t>
                  </w:r>
                  <w:r w:rsidR="00236C67" w:rsidRPr="00236C67">
                    <w:rPr>
                      <w:sz w:val="28"/>
                      <w:szCs w:val="28"/>
                    </w:rPr>
                    <w:t>нормативно-</w:t>
                  </w:r>
                  <w:r w:rsidRPr="00236C67">
                    <w:rPr>
                      <w:sz w:val="28"/>
                      <w:szCs w:val="28"/>
                    </w:rPr>
                    <w:t>правовых актов органов местного самоуправления сельского поселения</w:t>
                  </w:r>
                  <w:r w:rsidR="00236C67" w:rsidRPr="00236C67">
                    <w:rPr>
                      <w:sz w:val="28"/>
                      <w:szCs w:val="28"/>
                    </w:rPr>
                    <w:t xml:space="preserve"> Венцы-Заря</w:t>
                  </w:r>
                  <w:r w:rsidRPr="00236C67">
                    <w:rPr>
                      <w:sz w:val="28"/>
                      <w:szCs w:val="28"/>
                    </w:rPr>
                    <w:t xml:space="preserve"> Гулькевичского района».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54533B" w:rsidRPr="00676E22" w:rsidRDefault="0054533B" w:rsidP="0054533B">
                  <w:pPr>
                    <w:autoSpaceDE w:val="0"/>
                    <w:ind w:firstLine="73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Настоящее решение</w:t>
                  </w:r>
                  <w:r w:rsidRPr="00676E22">
                    <w:rPr>
                      <w:sz w:val="28"/>
                      <w:szCs w:val="28"/>
                    </w:rPr>
                    <w:t xml:space="preserve"> разместить на сайте 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eastAsia="en-US"/>
                    </w:rPr>
                    <w:t>Венцы-Заря</w:t>
                  </w:r>
                  <w:r w:rsidRPr="00676E22">
                    <w:rPr>
                      <w:sz w:val="28"/>
                      <w:szCs w:val="28"/>
                    </w:rPr>
                    <w:t xml:space="preserve"> Гулькевичского района в информационно-телекоммуникационной сети «Интернет».</w:t>
                  </w:r>
                </w:p>
                <w:p w:rsidR="00693E3D" w:rsidRDefault="0054533B" w:rsidP="00693E3D">
                  <w:pPr>
                    <w:pStyle w:val="Style5"/>
                    <w:widowControl/>
                    <w:spacing w:line="240" w:lineRule="auto"/>
                    <w:ind w:firstLine="709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AB612D" w:rsidRPr="00A51FE7">
                    <w:rPr>
                      <w:bCs/>
                      <w:sz w:val="28"/>
                      <w:szCs w:val="28"/>
                    </w:rPr>
                    <w:t>.</w:t>
                  </w:r>
                  <w:r w:rsidR="00693E3D">
                    <w:rPr>
                      <w:bCs/>
                      <w:sz w:val="28"/>
                      <w:szCs w:val="28"/>
                    </w:rPr>
                    <w:t> </w:t>
                  </w:r>
                  <w:r w:rsidR="00693E3D" w:rsidRPr="001C5216">
                    <w:rPr>
                      <w:sz w:val="28"/>
                      <w:szCs w:val="28"/>
                    </w:rPr>
                    <w:t xml:space="preserve">Контроль над выполнением настоящего решения возложить на постоянную комиссию </w:t>
                  </w:r>
                  <w:r w:rsidR="00693E3D">
                    <w:rPr>
                      <w:sz w:val="28"/>
                      <w:szCs w:val="28"/>
                    </w:rPr>
                    <w:t xml:space="preserve">Совета сельского поселения </w:t>
                  </w:r>
                  <w:r w:rsidR="00693E3D" w:rsidRPr="001C5216">
                    <w:rPr>
                      <w:sz w:val="28"/>
                      <w:szCs w:val="28"/>
                    </w:rPr>
                    <w:t>Венцы-Заря по бюджету, налогам, сборам и муниципальной собственности, экономике, торговле, предпринимательству</w:t>
                  </w:r>
                  <w:r w:rsidR="00693E3D">
                    <w:rPr>
                      <w:sz w:val="28"/>
                      <w:szCs w:val="28"/>
                    </w:rPr>
                    <w:t>.</w:t>
                  </w:r>
                </w:p>
                <w:p w:rsidR="00235491" w:rsidRPr="00D84D07" w:rsidRDefault="0054533B" w:rsidP="00F528DF">
                  <w:pPr>
                    <w:ind w:firstLine="708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  <w:r w:rsidR="00AB612D" w:rsidRPr="00A51FE7">
                    <w:rPr>
                      <w:bCs/>
                      <w:sz w:val="28"/>
                      <w:szCs w:val="28"/>
                    </w:rPr>
                    <w:t>.</w:t>
                  </w:r>
                  <w:r w:rsidR="00F528DF">
                    <w:rPr>
                      <w:bCs/>
                      <w:sz w:val="28"/>
                      <w:szCs w:val="28"/>
                    </w:rPr>
                    <w:t> </w:t>
                  </w:r>
                  <w:r w:rsidR="00A46E69">
                    <w:rPr>
                      <w:sz w:val="28"/>
                      <w:szCs w:val="28"/>
                    </w:rPr>
                    <w:t xml:space="preserve"> Настоящее решение вступает в силу со дня его подписания</w:t>
                  </w:r>
                  <w:r w:rsidR="00AB612D" w:rsidRPr="00A51FE7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</w:tr>
            <w:tr w:rsidR="00235491" w:rsidTr="00AB612D">
              <w:trPr>
                <w:trHeight w:val="357"/>
              </w:trPr>
              <w:tc>
                <w:tcPr>
                  <w:tcW w:w="96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Default="00235491" w:rsidP="00AB612D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  <w:p w:rsidR="00235491" w:rsidRDefault="00235491" w:rsidP="00AB612D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1B3010" w:rsidTr="00AB612D">
              <w:trPr>
                <w:trHeight w:val="982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3010" w:rsidRPr="00523634" w:rsidRDefault="001B3010" w:rsidP="00AB612D">
                  <w:pPr>
                    <w:widowControl w:val="0"/>
                    <w:autoSpaceDE w:val="0"/>
                    <w:autoSpaceDN w:val="0"/>
                    <w:adjustRightInd w:val="0"/>
                    <w:spacing w:line="317" w:lineRule="exact"/>
                    <w:rPr>
                      <w:color w:val="000000"/>
                      <w:spacing w:val="4"/>
                      <w:sz w:val="28"/>
                      <w:szCs w:val="28"/>
                    </w:rPr>
                  </w:pPr>
                  <w:r w:rsidRPr="00523634">
                    <w:rPr>
                      <w:color w:val="000000"/>
                      <w:spacing w:val="4"/>
                      <w:sz w:val="28"/>
                      <w:szCs w:val="28"/>
                    </w:rPr>
                    <w:t xml:space="preserve">Глава сельского поселения </w:t>
                  </w:r>
                </w:p>
                <w:p w:rsidR="001B3010" w:rsidRPr="00523634" w:rsidRDefault="001B3010" w:rsidP="00AB612D">
                  <w:pPr>
                    <w:widowControl w:val="0"/>
                    <w:autoSpaceDE w:val="0"/>
                    <w:autoSpaceDN w:val="0"/>
                    <w:adjustRightInd w:val="0"/>
                    <w:spacing w:line="317" w:lineRule="exact"/>
                    <w:rPr>
                      <w:color w:val="000000"/>
                      <w:spacing w:val="4"/>
                      <w:sz w:val="28"/>
                      <w:szCs w:val="28"/>
                    </w:rPr>
                  </w:pPr>
                  <w:r w:rsidRPr="00523634">
                    <w:rPr>
                      <w:color w:val="000000"/>
                      <w:spacing w:val="4"/>
                      <w:sz w:val="28"/>
                      <w:szCs w:val="28"/>
                    </w:rPr>
                    <w:t>Венцы-Заря Гулькевичского района</w:t>
                  </w:r>
                </w:p>
                <w:p w:rsidR="001B3010" w:rsidRPr="00523634" w:rsidRDefault="001B3010" w:rsidP="00AB612D">
                  <w:pPr>
                    <w:widowControl w:val="0"/>
                    <w:autoSpaceDE w:val="0"/>
                    <w:autoSpaceDN w:val="0"/>
                    <w:adjustRightInd w:val="0"/>
                    <w:spacing w:line="317" w:lineRule="exact"/>
                    <w:rPr>
                      <w:color w:val="000000"/>
                      <w:spacing w:val="4"/>
                    </w:rPr>
                  </w:pPr>
                </w:p>
                <w:p w:rsidR="001B3010" w:rsidRPr="00523634" w:rsidRDefault="001B3010" w:rsidP="00AB612D">
                  <w:pPr>
                    <w:widowControl w:val="0"/>
                    <w:autoSpaceDE w:val="0"/>
                    <w:autoSpaceDN w:val="0"/>
                    <w:adjustRightInd w:val="0"/>
                    <w:spacing w:line="317" w:lineRule="exact"/>
                    <w:rPr>
                      <w:color w:val="000000"/>
                      <w:spacing w:val="4"/>
                    </w:rPr>
                  </w:pPr>
                </w:p>
                <w:p w:rsidR="001B3010" w:rsidRDefault="001B3010" w:rsidP="00AB612D">
                  <w:pPr>
                    <w:spacing w:line="276" w:lineRule="auto"/>
                    <w:jc w:val="both"/>
                    <w:rPr>
                      <w:b/>
                      <w:bCs/>
                      <w:vanish/>
                      <w:sz w:val="28"/>
                      <w:szCs w:val="28"/>
                    </w:rPr>
                  </w:pPr>
                  <w:r w:rsidRPr="00523634">
                    <w:rPr>
                      <w:color w:val="000000"/>
                      <w:spacing w:val="4"/>
                    </w:rPr>
                    <w:t>____________________</w:t>
                  </w:r>
                  <w:r w:rsidR="00D84D07">
                    <w:rPr>
                      <w:color w:val="000000"/>
                      <w:spacing w:val="4"/>
                      <w:sz w:val="28"/>
                      <w:szCs w:val="28"/>
                    </w:rPr>
                    <w:t>Д.В. Вишневский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3010" w:rsidRPr="00523634" w:rsidRDefault="001B3010" w:rsidP="00AB612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23634">
                    <w:rPr>
                      <w:sz w:val="28"/>
                      <w:szCs w:val="28"/>
                    </w:rPr>
                    <w:t>Председатель Совета</w:t>
                  </w:r>
                </w:p>
                <w:p w:rsidR="001B3010" w:rsidRPr="00523634" w:rsidRDefault="001B3010" w:rsidP="00AB612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23634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1B3010" w:rsidRDefault="001B3010" w:rsidP="00AB612D">
                  <w:pPr>
                    <w:widowControl w:val="0"/>
                    <w:autoSpaceDE w:val="0"/>
                    <w:autoSpaceDN w:val="0"/>
                    <w:adjustRightInd w:val="0"/>
                    <w:spacing w:line="317" w:lineRule="exact"/>
                    <w:rPr>
                      <w:sz w:val="28"/>
                      <w:szCs w:val="28"/>
                    </w:rPr>
                  </w:pPr>
                  <w:r w:rsidRPr="00523634">
                    <w:rPr>
                      <w:sz w:val="28"/>
                      <w:szCs w:val="28"/>
                    </w:rPr>
                    <w:t>Венцы-Заря Гулькевичского района</w:t>
                  </w:r>
                </w:p>
                <w:p w:rsidR="001B3010" w:rsidRPr="00523634" w:rsidRDefault="001B3010" w:rsidP="00AB612D">
                  <w:pPr>
                    <w:widowControl w:val="0"/>
                    <w:autoSpaceDE w:val="0"/>
                    <w:autoSpaceDN w:val="0"/>
                    <w:adjustRightInd w:val="0"/>
                    <w:spacing w:line="317" w:lineRule="exact"/>
                    <w:rPr>
                      <w:sz w:val="28"/>
                      <w:szCs w:val="28"/>
                    </w:rPr>
                  </w:pPr>
                  <w:r w:rsidRPr="00523634"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1B3010" w:rsidRDefault="001B3010" w:rsidP="00AB612D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 w:rsidRPr="00523634">
                    <w:rPr>
                      <w:sz w:val="28"/>
                      <w:szCs w:val="28"/>
                    </w:rPr>
                    <w:t>________________В.Л. Ярмульский</w:t>
                  </w:r>
                </w:p>
              </w:tc>
            </w:tr>
          </w:tbl>
          <w:p w:rsidR="00235491" w:rsidRPr="00F9285E" w:rsidRDefault="00235491" w:rsidP="00B2691E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</w:tbl>
    <w:p w:rsidR="00F528DF" w:rsidRDefault="00F528DF" w:rsidP="00432A1D">
      <w:pPr>
        <w:jc w:val="both"/>
        <w:rPr>
          <w:sz w:val="28"/>
          <w:szCs w:val="28"/>
        </w:rPr>
      </w:pPr>
    </w:p>
    <w:sectPr w:rsidR="00F528DF" w:rsidSect="00AB612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DD" w:rsidRDefault="00C048DD" w:rsidP="006D5251">
      <w:r>
        <w:separator/>
      </w:r>
    </w:p>
  </w:endnote>
  <w:endnote w:type="continuationSeparator" w:id="0">
    <w:p w:rsidR="00C048DD" w:rsidRDefault="00C048DD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DD" w:rsidRDefault="00C048DD" w:rsidP="006D5251">
      <w:r>
        <w:separator/>
      </w:r>
    </w:p>
  </w:footnote>
  <w:footnote w:type="continuationSeparator" w:id="0">
    <w:p w:rsidR="00C048DD" w:rsidRDefault="00C048DD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39" w:rsidRDefault="009C2D39" w:rsidP="002B583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36C6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 w15:restartNumberingAfterBreak="0">
    <w:nsid w:val="24354A4F"/>
    <w:multiLevelType w:val="hybridMultilevel"/>
    <w:tmpl w:val="8626F278"/>
    <w:lvl w:ilvl="0" w:tplc="3C5036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6892E4A"/>
    <w:multiLevelType w:val="hybridMultilevel"/>
    <w:tmpl w:val="C16CE028"/>
    <w:lvl w:ilvl="0" w:tplc="136686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D1961D2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031"/>
        </w:tabs>
        <w:ind w:left="6031" w:hanging="360"/>
      </w:pPr>
      <w:rPr>
        <w:rFonts w:ascii="Symbol" w:hAnsi="Symbol" w:hint="default"/>
      </w:rPr>
    </w:lvl>
    <w:lvl w:ilvl="1" w:tplc="18EC94A2">
      <w:start w:val="1"/>
      <w:numFmt w:val="decimal"/>
      <w:lvlText w:val="%2."/>
      <w:lvlJc w:val="left"/>
      <w:pPr>
        <w:tabs>
          <w:tab w:val="num" w:pos="590"/>
        </w:tabs>
        <w:ind w:left="590" w:hanging="360"/>
      </w:pPr>
    </w:lvl>
    <w:lvl w:ilvl="2" w:tplc="A7063444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 w:tplc="97983846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205A63AC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 w:tplc="3350E2C4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 w:tplc="3F947668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CD640250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 w:tplc="1DDA8EA2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abstractNum w:abstractNumId="3" w15:restartNumberingAfterBreak="0">
    <w:nsid w:val="75505CD0"/>
    <w:multiLevelType w:val="hybridMultilevel"/>
    <w:tmpl w:val="1C401F5A"/>
    <w:lvl w:ilvl="0" w:tplc="F69C88D0">
      <w:start w:val="1"/>
      <w:numFmt w:val="decimal"/>
      <w:lvlText w:val="%1."/>
      <w:lvlJc w:val="left"/>
      <w:pPr>
        <w:ind w:left="973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01C3A"/>
    <w:rsid w:val="000076CC"/>
    <w:rsid w:val="000730C3"/>
    <w:rsid w:val="000773AE"/>
    <w:rsid w:val="001021FF"/>
    <w:rsid w:val="0013090F"/>
    <w:rsid w:val="0014209C"/>
    <w:rsid w:val="001573E6"/>
    <w:rsid w:val="001661B0"/>
    <w:rsid w:val="001B3010"/>
    <w:rsid w:val="001B5353"/>
    <w:rsid w:val="001F6D85"/>
    <w:rsid w:val="00235491"/>
    <w:rsid w:val="00236C67"/>
    <w:rsid w:val="00237C09"/>
    <w:rsid w:val="002B5836"/>
    <w:rsid w:val="002E3889"/>
    <w:rsid w:val="003741AF"/>
    <w:rsid w:val="00383891"/>
    <w:rsid w:val="003A2C8A"/>
    <w:rsid w:val="003B6B47"/>
    <w:rsid w:val="003D66B1"/>
    <w:rsid w:val="003F72B6"/>
    <w:rsid w:val="00404663"/>
    <w:rsid w:val="00432A1D"/>
    <w:rsid w:val="00440ED2"/>
    <w:rsid w:val="004969FA"/>
    <w:rsid w:val="004B509B"/>
    <w:rsid w:val="004F7E73"/>
    <w:rsid w:val="0054533B"/>
    <w:rsid w:val="00564831"/>
    <w:rsid w:val="005C215A"/>
    <w:rsid w:val="005D6DF3"/>
    <w:rsid w:val="005E1F68"/>
    <w:rsid w:val="006440C0"/>
    <w:rsid w:val="00657C87"/>
    <w:rsid w:val="00693E3D"/>
    <w:rsid w:val="006C6C3A"/>
    <w:rsid w:val="006D5251"/>
    <w:rsid w:val="006D7758"/>
    <w:rsid w:val="006E6DB6"/>
    <w:rsid w:val="00730940"/>
    <w:rsid w:val="0079103D"/>
    <w:rsid w:val="007C1D8C"/>
    <w:rsid w:val="007C691E"/>
    <w:rsid w:val="007D32EC"/>
    <w:rsid w:val="008016CC"/>
    <w:rsid w:val="008344AE"/>
    <w:rsid w:val="008404B3"/>
    <w:rsid w:val="00840B29"/>
    <w:rsid w:val="00841975"/>
    <w:rsid w:val="0087775A"/>
    <w:rsid w:val="008D65F4"/>
    <w:rsid w:val="009226F6"/>
    <w:rsid w:val="00993AA1"/>
    <w:rsid w:val="009C2D39"/>
    <w:rsid w:val="009E66D2"/>
    <w:rsid w:val="009F7A1F"/>
    <w:rsid w:val="00A46E69"/>
    <w:rsid w:val="00AB612D"/>
    <w:rsid w:val="00B11E30"/>
    <w:rsid w:val="00B2691E"/>
    <w:rsid w:val="00B32995"/>
    <w:rsid w:val="00B56C45"/>
    <w:rsid w:val="00C048DD"/>
    <w:rsid w:val="00C227C4"/>
    <w:rsid w:val="00C3018B"/>
    <w:rsid w:val="00C76169"/>
    <w:rsid w:val="00C839CB"/>
    <w:rsid w:val="00C95932"/>
    <w:rsid w:val="00CA508B"/>
    <w:rsid w:val="00CB717E"/>
    <w:rsid w:val="00CC4797"/>
    <w:rsid w:val="00CC7625"/>
    <w:rsid w:val="00D632DF"/>
    <w:rsid w:val="00D84D07"/>
    <w:rsid w:val="00D94F04"/>
    <w:rsid w:val="00DD0E39"/>
    <w:rsid w:val="00DD4DEA"/>
    <w:rsid w:val="00DE67CC"/>
    <w:rsid w:val="00DF1F89"/>
    <w:rsid w:val="00E56C20"/>
    <w:rsid w:val="00EA5BAE"/>
    <w:rsid w:val="00EC1971"/>
    <w:rsid w:val="00EE3E7A"/>
    <w:rsid w:val="00F51820"/>
    <w:rsid w:val="00F528DF"/>
    <w:rsid w:val="00FA1B17"/>
    <w:rsid w:val="00FA336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2CEA42"/>
  <w15:docId w15:val="{FD6FB724-34DA-48CD-8956-6F9EC12C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93E3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B2691E"/>
    <w:rPr>
      <w:rFonts w:cs="Times New Roman"/>
      <w:b/>
      <w:bCs/>
    </w:rPr>
  </w:style>
  <w:style w:type="character" w:customStyle="1" w:styleId="ad">
    <w:name w:val="Цветовое выделение"/>
    <w:uiPriority w:val="99"/>
    <w:rsid w:val="001B3010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1B3010"/>
    <w:rPr>
      <w:rFonts w:cs="Times New Roman"/>
      <w:b/>
      <w:color w:val="106BBE"/>
    </w:rPr>
  </w:style>
  <w:style w:type="paragraph" w:styleId="af">
    <w:name w:val="No Spacing"/>
    <w:qFormat/>
    <w:rsid w:val="001B301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AB612D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25">
    <w:name w:val="Font Style25"/>
    <w:uiPriority w:val="99"/>
    <w:rsid w:val="00AB612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B612D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styleId="af0">
    <w:name w:val="List Paragraph"/>
    <w:basedOn w:val="a"/>
    <w:uiPriority w:val="34"/>
    <w:qFormat/>
    <w:rsid w:val="00AB612D"/>
    <w:pPr>
      <w:tabs>
        <w:tab w:val="left" w:pos="5245"/>
      </w:tabs>
      <w:spacing w:line="312" w:lineRule="auto"/>
      <w:ind w:left="720" w:firstLine="284"/>
      <w:contextualSpacing/>
      <w:jc w:val="both"/>
    </w:pPr>
    <w:rPr>
      <w:rFonts w:ascii="Garamond" w:hAnsi="Garamond" w:cs="Garamond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93E3D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Венцы-Заря Финансист</cp:lastModifiedBy>
  <cp:revision>12</cp:revision>
  <cp:lastPrinted>2022-12-07T13:00:00Z</cp:lastPrinted>
  <dcterms:created xsi:type="dcterms:W3CDTF">2021-11-25T06:56:00Z</dcterms:created>
  <dcterms:modified xsi:type="dcterms:W3CDTF">2022-12-07T13:10:00Z</dcterms:modified>
</cp:coreProperties>
</file>