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Pr="00C217BA" w:rsidRDefault="00C227C4" w:rsidP="00C227C4">
      <w:pPr>
        <w:jc w:val="center"/>
        <w:rPr>
          <w:b/>
        </w:rPr>
      </w:pPr>
    </w:p>
    <w:p w:rsidR="00C227C4" w:rsidRPr="0079103D" w:rsidRDefault="00C227C4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Pr="00C217BA" w:rsidRDefault="00C227C4" w:rsidP="00C227C4">
      <w:pPr>
        <w:jc w:val="center"/>
        <w:rPr>
          <w:b/>
        </w:rPr>
      </w:pPr>
    </w:p>
    <w:p w:rsidR="00C227C4" w:rsidRDefault="00C227C4" w:rsidP="00C227C4">
      <w:r>
        <w:t xml:space="preserve">от </w:t>
      </w:r>
      <w:r w:rsidR="0062489A">
        <w:t>30.03.2020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A1D">
        <w:t>№</w:t>
      </w:r>
      <w:r>
        <w:t xml:space="preserve"> </w:t>
      </w:r>
      <w:r w:rsidR="0062489A">
        <w:t>37</w:t>
      </w:r>
    </w:p>
    <w:p w:rsidR="00C227C4" w:rsidRDefault="00C227C4" w:rsidP="00C227C4">
      <w:pPr>
        <w:jc w:val="center"/>
      </w:pPr>
      <w:r>
        <w:t>поселок Венцы</w:t>
      </w:r>
    </w:p>
    <w:p w:rsidR="000B6F60" w:rsidRPr="00C217BA" w:rsidRDefault="000B6F60" w:rsidP="00C227C4"/>
    <w:p w:rsidR="00432A1D" w:rsidRPr="00515322" w:rsidRDefault="00515322" w:rsidP="00432A1D">
      <w:pPr>
        <w:jc w:val="center"/>
        <w:rPr>
          <w:b/>
          <w:sz w:val="28"/>
          <w:szCs w:val="28"/>
        </w:rPr>
      </w:pPr>
      <w:r w:rsidRPr="00515322">
        <w:rPr>
          <w:b/>
          <w:color w:val="232323"/>
          <w:sz w:val="28"/>
          <w:szCs w:val="28"/>
        </w:rPr>
        <w:t>Об утверждении программы «Профилактика нарушений обязательных требований законодательства, осуществляемой органом муниципального контроля - администрацией</w:t>
      </w:r>
      <w:r w:rsidR="00F74B5E" w:rsidRPr="00515322">
        <w:rPr>
          <w:b/>
          <w:bCs/>
          <w:sz w:val="28"/>
          <w:szCs w:val="28"/>
        </w:rPr>
        <w:t xml:space="preserve"> сельского поселения </w:t>
      </w:r>
      <w:proofErr w:type="gramStart"/>
      <w:r w:rsidR="00F74B5E" w:rsidRPr="00515322">
        <w:rPr>
          <w:b/>
          <w:bCs/>
          <w:sz w:val="28"/>
          <w:szCs w:val="28"/>
        </w:rPr>
        <w:t>Венцы-Заря</w:t>
      </w:r>
      <w:proofErr w:type="gramEnd"/>
      <w:r w:rsidR="00F74B5E" w:rsidRPr="00515322">
        <w:rPr>
          <w:b/>
          <w:bCs/>
          <w:sz w:val="28"/>
          <w:szCs w:val="28"/>
        </w:rPr>
        <w:t xml:space="preserve"> Гулькевичского район</w:t>
      </w:r>
      <w:r w:rsidR="00F74B5E" w:rsidRPr="00515322">
        <w:rPr>
          <w:b/>
          <w:sz w:val="28"/>
          <w:szCs w:val="28"/>
        </w:rPr>
        <w:t>а</w:t>
      </w:r>
      <w:r w:rsidRPr="00515322">
        <w:rPr>
          <w:b/>
          <w:sz w:val="28"/>
          <w:szCs w:val="28"/>
        </w:rPr>
        <w:t xml:space="preserve"> </w:t>
      </w:r>
      <w:r w:rsidRPr="002F794A">
        <w:rPr>
          <w:b/>
          <w:sz w:val="28"/>
          <w:szCs w:val="28"/>
        </w:rPr>
        <w:t xml:space="preserve">на </w:t>
      </w:r>
      <w:r w:rsidR="002F794A" w:rsidRPr="002F794A">
        <w:rPr>
          <w:b/>
          <w:sz w:val="28"/>
          <w:szCs w:val="28"/>
        </w:rPr>
        <w:t>20</w:t>
      </w:r>
      <w:r w:rsidR="0013280D">
        <w:rPr>
          <w:b/>
          <w:sz w:val="28"/>
          <w:szCs w:val="28"/>
        </w:rPr>
        <w:t>20</w:t>
      </w:r>
      <w:r w:rsidR="002F794A" w:rsidRPr="002F794A">
        <w:rPr>
          <w:b/>
          <w:sz w:val="28"/>
          <w:szCs w:val="28"/>
        </w:rPr>
        <w:t xml:space="preserve"> год</w:t>
      </w:r>
      <w:r w:rsidR="00F74B5E" w:rsidRPr="00515322">
        <w:rPr>
          <w:b/>
          <w:sz w:val="28"/>
          <w:szCs w:val="28"/>
        </w:rPr>
        <w:t>»</w:t>
      </w:r>
    </w:p>
    <w:p w:rsidR="00432A1D" w:rsidRPr="00C217BA" w:rsidRDefault="00432A1D" w:rsidP="00432A1D">
      <w:pPr>
        <w:jc w:val="both"/>
      </w:pPr>
    </w:p>
    <w:p w:rsidR="008D4BDC" w:rsidRPr="00C217BA" w:rsidRDefault="008D4BDC" w:rsidP="00432A1D">
      <w:pPr>
        <w:jc w:val="both"/>
      </w:pPr>
    </w:p>
    <w:p w:rsidR="00432A1D" w:rsidRPr="00720025" w:rsidRDefault="00F74B5E" w:rsidP="00432A1D">
      <w:pPr>
        <w:ind w:firstLine="708"/>
        <w:jc w:val="both"/>
        <w:rPr>
          <w:sz w:val="28"/>
          <w:szCs w:val="28"/>
        </w:rPr>
      </w:pPr>
      <w:r w:rsidRPr="00720025">
        <w:rPr>
          <w:sz w:val="28"/>
          <w:szCs w:val="28"/>
        </w:rPr>
        <w:t xml:space="preserve">В соответствии </w:t>
      </w:r>
      <w:r w:rsidR="00363C33" w:rsidRPr="00720025">
        <w:rPr>
          <w:sz w:val="28"/>
          <w:szCs w:val="28"/>
        </w:rPr>
        <w:t>Федеральным Законом от 06.10.2003 № 131-ФЗ «</w:t>
      </w:r>
      <w:proofErr w:type="gramStart"/>
      <w:r w:rsidR="00363C33" w:rsidRPr="00720025">
        <w:rPr>
          <w:sz w:val="28"/>
          <w:szCs w:val="28"/>
        </w:rPr>
        <w:t>Об</w:t>
      </w:r>
      <w:proofErr w:type="gramEnd"/>
      <w:r w:rsidR="00363C33" w:rsidRPr="00720025">
        <w:rPr>
          <w:sz w:val="28"/>
          <w:szCs w:val="28"/>
        </w:rPr>
        <w:t xml:space="preserve"> общих принципах организации местного самоуправления в Российской Федерации»,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20025">
        <w:rPr>
          <w:sz w:val="28"/>
          <w:szCs w:val="28"/>
        </w:rPr>
        <w:t>,</w:t>
      </w:r>
      <w:r w:rsidR="00432A1D" w:rsidRPr="00720025">
        <w:rPr>
          <w:sz w:val="28"/>
          <w:szCs w:val="28"/>
        </w:rPr>
        <w:t xml:space="preserve"> </w:t>
      </w:r>
      <w:proofErr w:type="gramStart"/>
      <w:r w:rsidR="00432A1D" w:rsidRPr="00720025">
        <w:rPr>
          <w:sz w:val="28"/>
          <w:szCs w:val="28"/>
        </w:rPr>
        <w:t>п</w:t>
      </w:r>
      <w:proofErr w:type="gramEnd"/>
      <w:r w:rsidR="00432A1D" w:rsidRPr="00720025">
        <w:rPr>
          <w:sz w:val="28"/>
          <w:szCs w:val="28"/>
        </w:rPr>
        <w:t xml:space="preserve"> о с т а н о в л я ю:</w:t>
      </w:r>
    </w:p>
    <w:p w:rsidR="00F73C2C" w:rsidRPr="00720025" w:rsidRDefault="00432A1D" w:rsidP="00363C33">
      <w:pPr>
        <w:ind w:firstLine="708"/>
        <w:jc w:val="both"/>
        <w:rPr>
          <w:sz w:val="28"/>
          <w:szCs w:val="28"/>
        </w:rPr>
      </w:pPr>
      <w:r w:rsidRPr="00720025">
        <w:rPr>
          <w:sz w:val="28"/>
          <w:szCs w:val="28"/>
        </w:rPr>
        <w:t xml:space="preserve">1. </w:t>
      </w:r>
      <w:r w:rsidR="00363C33" w:rsidRPr="00720025">
        <w:rPr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C217BA" w:rsidRPr="00720025">
        <w:rPr>
          <w:sz w:val="28"/>
          <w:szCs w:val="28"/>
        </w:rPr>
        <w:t xml:space="preserve">                </w:t>
      </w:r>
      <w:proofErr w:type="gramStart"/>
      <w:r w:rsidR="00363C33" w:rsidRPr="00720025">
        <w:rPr>
          <w:sz w:val="28"/>
          <w:szCs w:val="28"/>
        </w:rPr>
        <w:t>В</w:t>
      </w:r>
      <w:r w:rsidR="003C02F7" w:rsidRPr="00720025">
        <w:rPr>
          <w:sz w:val="28"/>
          <w:szCs w:val="28"/>
        </w:rPr>
        <w:t>енцы-З</w:t>
      </w:r>
      <w:r w:rsidR="00363C33" w:rsidRPr="00720025">
        <w:rPr>
          <w:sz w:val="28"/>
          <w:szCs w:val="28"/>
        </w:rPr>
        <w:t>аря</w:t>
      </w:r>
      <w:proofErr w:type="gramEnd"/>
      <w:r w:rsidR="00363C33" w:rsidRPr="00720025">
        <w:rPr>
          <w:sz w:val="28"/>
          <w:szCs w:val="28"/>
        </w:rPr>
        <w:t xml:space="preserve"> Гулькевичского района на </w:t>
      </w:r>
      <w:r w:rsidR="002F794A" w:rsidRPr="00720025">
        <w:rPr>
          <w:sz w:val="28"/>
          <w:szCs w:val="28"/>
        </w:rPr>
        <w:t>20</w:t>
      </w:r>
      <w:r w:rsidR="0013280D" w:rsidRPr="00720025">
        <w:rPr>
          <w:sz w:val="28"/>
          <w:szCs w:val="28"/>
        </w:rPr>
        <w:t>20</w:t>
      </w:r>
      <w:r w:rsidR="002F794A" w:rsidRPr="00720025">
        <w:rPr>
          <w:sz w:val="28"/>
          <w:szCs w:val="28"/>
        </w:rPr>
        <w:t xml:space="preserve"> год</w:t>
      </w:r>
      <w:r w:rsidR="00363C33" w:rsidRPr="00720025">
        <w:rPr>
          <w:sz w:val="28"/>
          <w:szCs w:val="28"/>
        </w:rPr>
        <w:t xml:space="preserve">» </w:t>
      </w:r>
      <w:r w:rsidR="002F794A" w:rsidRPr="00720025">
        <w:rPr>
          <w:sz w:val="28"/>
          <w:szCs w:val="28"/>
        </w:rPr>
        <w:t>(прилагается</w:t>
      </w:r>
      <w:r w:rsidR="000A3C08" w:rsidRPr="00720025">
        <w:rPr>
          <w:sz w:val="28"/>
          <w:szCs w:val="28"/>
        </w:rPr>
        <w:t>).</w:t>
      </w:r>
    </w:p>
    <w:p w:rsidR="0013280D" w:rsidRPr="00720025" w:rsidRDefault="0013280D" w:rsidP="00363C33">
      <w:pPr>
        <w:ind w:firstLine="708"/>
        <w:jc w:val="both"/>
        <w:rPr>
          <w:sz w:val="28"/>
          <w:szCs w:val="28"/>
        </w:rPr>
      </w:pPr>
      <w:r w:rsidRPr="00720025">
        <w:rPr>
          <w:sz w:val="28"/>
          <w:szCs w:val="28"/>
        </w:rPr>
        <w:t xml:space="preserve">2. </w:t>
      </w:r>
      <w:r w:rsidRPr="00720025">
        <w:rPr>
          <w:sz w:val="28"/>
        </w:rPr>
        <w:t xml:space="preserve">Признать утратившим силу постановление администрации сельского поселения </w:t>
      </w:r>
      <w:proofErr w:type="gramStart"/>
      <w:r w:rsidRPr="00720025">
        <w:rPr>
          <w:sz w:val="28"/>
        </w:rPr>
        <w:t>Венцы-Заря</w:t>
      </w:r>
      <w:proofErr w:type="gramEnd"/>
      <w:r w:rsidRPr="00720025">
        <w:rPr>
          <w:sz w:val="28"/>
        </w:rPr>
        <w:t xml:space="preserve"> Гулькевичского района от 12 марта 2019 года № 23 «</w:t>
      </w:r>
      <w:r w:rsidRPr="00720025">
        <w:rPr>
          <w:sz w:val="28"/>
          <w:szCs w:val="28"/>
        </w:rPr>
        <w:t>Об утверждении программы «Профилактика нарушений обязательных требований законодательства, осуществляемой органом муниципального контроля - администрацией</w:t>
      </w:r>
      <w:r w:rsidRPr="00720025">
        <w:rPr>
          <w:bCs/>
          <w:sz w:val="28"/>
          <w:szCs w:val="28"/>
        </w:rPr>
        <w:t xml:space="preserve"> сельского поселения Венцы-Заря Гулькевичского район</w:t>
      </w:r>
      <w:r w:rsidRPr="00720025">
        <w:rPr>
          <w:sz w:val="28"/>
          <w:szCs w:val="28"/>
        </w:rPr>
        <w:t>а на 2019 год».</w:t>
      </w:r>
    </w:p>
    <w:p w:rsidR="003C02F7" w:rsidRPr="00720025" w:rsidRDefault="0013280D" w:rsidP="00363C33">
      <w:pPr>
        <w:ind w:firstLine="708"/>
        <w:jc w:val="both"/>
        <w:rPr>
          <w:sz w:val="28"/>
          <w:szCs w:val="28"/>
        </w:rPr>
      </w:pPr>
      <w:r w:rsidRPr="00720025">
        <w:rPr>
          <w:sz w:val="28"/>
          <w:szCs w:val="28"/>
        </w:rPr>
        <w:t>3</w:t>
      </w:r>
      <w:r w:rsidR="003C02F7" w:rsidRPr="00720025">
        <w:rPr>
          <w:sz w:val="28"/>
          <w:szCs w:val="28"/>
        </w:rPr>
        <w:t xml:space="preserve">. Должностным лицам администрацией сельского поселения </w:t>
      </w:r>
      <w:r w:rsidR="00C217BA" w:rsidRPr="00720025">
        <w:rPr>
          <w:sz w:val="28"/>
          <w:szCs w:val="28"/>
        </w:rPr>
        <w:t xml:space="preserve">              </w:t>
      </w:r>
      <w:proofErr w:type="gramStart"/>
      <w:r w:rsidR="003C02F7" w:rsidRPr="00720025">
        <w:rPr>
          <w:sz w:val="28"/>
          <w:szCs w:val="28"/>
        </w:rPr>
        <w:t>Венцы-Заря</w:t>
      </w:r>
      <w:proofErr w:type="gramEnd"/>
      <w:r w:rsidR="003C02F7" w:rsidRPr="00720025">
        <w:rPr>
          <w:sz w:val="28"/>
          <w:szCs w:val="28"/>
        </w:rPr>
        <w:t xml:space="preserve"> Гулькевичского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</w:t>
      </w:r>
    </w:p>
    <w:p w:rsidR="00780BCB" w:rsidRPr="00720025" w:rsidRDefault="0013280D" w:rsidP="00780BCB">
      <w:pPr>
        <w:pStyle w:val="ab"/>
        <w:spacing w:after="0"/>
        <w:ind w:firstLine="709"/>
        <w:jc w:val="both"/>
        <w:rPr>
          <w:sz w:val="28"/>
          <w:szCs w:val="28"/>
        </w:rPr>
      </w:pPr>
      <w:r w:rsidRPr="00720025">
        <w:rPr>
          <w:sz w:val="28"/>
          <w:szCs w:val="28"/>
        </w:rPr>
        <w:t>4</w:t>
      </w:r>
      <w:r w:rsidR="001070E2" w:rsidRPr="00720025">
        <w:rPr>
          <w:sz w:val="28"/>
          <w:szCs w:val="28"/>
        </w:rPr>
        <w:t xml:space="preserve">. </w:t>
      </w:r>
      <w:proofErr w:type="gramStart"/>
      <w:r w:rsidR="00780BCB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заведующему сектором гражданской обороны и чрезвычайных ситуаций, организационно-кадровой работы и имущественных отношений администрации сельского поселения Венцы-Заря </w:t>
      </w:r>
      <w:proofErr w:type="spellStart"/>
      <w:r w:rsidR="00780BCB" w:rsidRPr="00720025">
        <w:rPr>
          <w:sz w:val="28"/>
          <w:szCs w:val="28"/>
        </w:rPr>
        <w:t>Оленцовой</w:t>
      </w:r>
      <w:proofErr w:type="spellEnd"/>
      <w:r w:rsidR="00780BCB" w:rsidRPr="00720025">
        <w:rPr>
          <w:sz w:val="28"/>
          <w:szCs w:val="28"/>
        </w:rPr>
        <w:t xml:space="preserve"> Э.Б. разместить его</w:t>
      </w:r>
      <w:proofErr w:type="gramEnd"/>
      <w:r w:rsidR="00780BCB" w:rsidRPr="00720025">
        <w:rPr>
          <w:sz w:val="28"/>
          <w:szCs w:val="28"/>
        </w:rPr>
        <w:t xml:space="preserve"> на официальном сайте сельского поселения </w:t>
      </w:r>
      <w:proofErr w:type="gramStart"/>
      <w:r w:rsidR="00780BCB" w:rsidRPr="00720025">
        <w:rPr>
          <w:sz w:val="28"/>
          <w:szCs w:val="28"/>
        </w:rPr>
        <w:t>Венцы-Заря</w:t>
      </w:r>
      <w:proofErr w:type="gramEnd"/>
      <w:r w:rsidR="00780BCB" w:rsidRPr="00720025">
        <w:rPr>
          <w:sz w:val="28"/>
          <w:szCs w:val="28"/>
        </w:rPr>
        <w:t xml:space="preserve"> </w:t>
      </w:r>
      <w:r w:rsidR="00780BCB" w:rsidRPr="00720025">
        <w:rPr>
          <w:sz w:val="28"/>
          <w:szCs w:val="28"/>
        </w:rPr>
        <w:lastRenderedPageBreak/>
        <w:t xml:space="preserve">Гулькевичского района в </w:t>
      </w:r>
      <w:r w:rsidR="00780BCB" w:rsidRPr="00720025">
        <w:rPr>
          <w:spacing w:val="-2"/>
          <w:sz w:val="28"/>
          <w:szCs w:val="28"/>
        </w:rPr>
        <w:t>информа</w:t>
      </w:r>
      <w:r w:rsidR="00780BCB" w:rsidRPr="00720025">
        <w:rPr>
          <w:sz w:val="28"/>
          <w:szCs w:val="28"/>
        </w:rPr>
        <w:t>ционно-телекоммуникационной сети «Интернет».</w:t>
      </w:r>
    </w:p>
    <w:p w:rsidR="00780BCB" w:rsidRPr="00720025" w:rsidRDefault="0013280D" w:rsidP="00780BCB">
      <w:pPr>
        <w:pStyle w:val="ab"/>
        <w:spacing w:after="0"/>
        <w:ind w:firstLine="709"/>
        <w:jc w:val="both"/>
        <w:rPr>
          <w:sz w:val="28"/>
          <w:szCs w:val="28"/>
        </w:rPr>
      </w:pPr>
      <w:r w:rsidRPr="00720025">
        <w:rPr>
          <w:sz w:val="28"/>
          <w:szCs w:val="28"/>
        </w:rPr>
        <w:t>5</w:t>
      </w:r>
      <w:r w:rsidR="00780BCB" w:rsidRPr="00720025">
        <w:rPr>
          <w:sz w:val="28"/>
          <w:szCs w:val="28"/>
        </w:rPr>
        <w:t>.</w:t>
      </w:r>
      <w:r w:rsidRPr="00720025">
        <w:rPr>
          <w:sz w:val="28"/>
          <w:szCs w:val="28"/>
        </w:rPr>
        <w:t xml:space="preserve"> </w:t>
      </w:r>
      <w:proofErr w:type="gramStart"/>
      <w:r w:rsidR="00780BCB" w:rsidRPr="00720025">
        <w:rPr>
          <w:sz w:val="28"/>
          <w:szCs w:val="28"/>
        </w:rPr>
        <w:t>Контроль за</w:t>
      </w:r>
      <w:proofErr w:type="gramEnd"/>
      <w:r w:rsidR="00780BCB" w:rsidRPr="0072002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0BCB" w:rsidRPr="00720025" w:rsidRDefault="00FA38CF" w:rsidP="00780BCB">
      <w:pPr>
        <w:pStyle w:val="ab"/>
        <w:spacing w:after="0"/>
        <w:ind w:firstLine="709"/>
        <w:jc w:val="both"/>
        <w:rPr>
          <w:sz w:val="28"/>
          <w:szCs w:val="28"/>
        </w:rPr>
      </w:pPr>
      <w:r w:rsidRPr="00720025">
        <w:rPr>
          <w:sz w:val="28"/>
          <w:szCs w:val="28"/>
        </w:rPr>
        <w:t>6</w:t>
      </w:r>
      <w:r w:rsidR="00780BCB" w:rsidRPr="00720025">
        <w:rPr>
          <w:sz w:val="28"/>
          <w:szCs w:val="28"/>
        </w:rPr>
        <w:t>.</w:t>
      </w:r>
      <w:r w:rsidRPr="00720025">
        <w:rPr>
          <w:sz w:val="28"/>
          <w:szCs w:val="28"/>
        </w:rPr>
        <w:t xml:space="preserve"> </w:t>
      </w:r>
      <w:r w:rsidR="00780BCB" w:rsidRPr="00720025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780BCB" w:rsidRPr="00720025" w:rsidRDefault="00780BCB" w:rsidP="00780BCB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780BCB" w:rsidRPr="00720025" w:rsidRDefault="00780BCB" w:rsidP="00780BCB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780BCB" w:rsidRPr="00720025" w:rsidRDefault="00780BCB" w:rsidP="00780BCB">
      <w:pPr>
        <w:pStyle w:val="ab"/>
        <w:spacing w:after="0"/>
        <w:jc w:val="both"/>
        <w:rPr>
          <w:sz w:val="28"/>
          <w:szCs w:val="28"/>
        </w:rPr>
      </w:pPr>
      <w:r w:rsidRPr="00720025">
        <w:rPr>
          <w:sz w:val="28"/>
          <w:szCs w:val="28"/>
        </w:rPr>
        <w:t xml:space="preserve">Глава сельского поселения </w:t>
      </w:r>
      <w:proofErr w:type="gramStart"/>
      <w:r w:rsidRPr="00720025">
        <w:rPr>
          <w:sz w:val="28"/>
          <w:szCs w:val="28"/>
        </w:rPr>
        <w:t>Венцы-Заря</w:t>
      </w:r>
      <w:proofErr w:type="gramEnd"/>
    </w:p>
    <w:p w:rsidR="00780BCB" w:rsidRPr="00720025" w:rsidRDefault="00780BCB" w:rsidP="00780BCB">
      <w:pPr>
        <w:pStyle w:val="ab"/>
        <w:spacing w:after="0"/>
        <w:jc w:val="both"/>
        <w:rPr>
          <w:sz w:val="28"/>
          <w:szCs w:val="28"/>
        </w:rPr>
      </w:pPr>
      <w:r w:rsidRPr="00720025">
        <w:rPr>
          <w:sz w:val="28"/>
          <w:szCs w:val="28"/>
        </w:rPr>
        <w:t>Гулькевичского района</w:t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</w:r>
      <w:r w:rsidRPr="00720025">
        <w:rPr>
          <w:sz w:val="28"/>
          <w:szCs w:val="28"/>
        </w:rPr>
        <w:tab/>
        <w:t>А.Г. Вересов</w:t>
      </w:r>
    </w:p>
    <w:p w:rsidR="008D4BDC" w:rsidRPr="00720025" w:rsidRDefault="008D4BDC" w:rsidP="00C227C4">
      <w:pPr>
        <w:tabs>
          <w:tab w:val="left" w:pos="2845"/>
          <w:tab w:val="left" w:pos="5163"/>
        </w:tabs>
        <w:jc w:val="center"/>
        <w:rPr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p w:rsidR="00780BCB" w:rsidRDefault="00780BCB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191"/>
      </w:tblGrid>
      <w:tr w:rsidR="0097406D" w:rsidTr="001F7D41">
        <w:tc>
          <w:tcPr>
            <w:tcW w:w="5070" w:type="dxa"/>
          </w:tcPr>
          <w:p w:rsidR="0097406D" w:rsidRDefault="0097406D" w:rsidP="001F7D41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191" w:type="dxa"/>
            <w:hideMark/>
          </w:tcPr>
          <w:p w:rsidR="0097406D" w:rsidRDefault="0097406D" w:rsidP="001F7D41">
            <w:pPr>
              <w:jc w:val="center"/>
              <w:rPr>
                <w:sz w:val="28"/>
                <w:szCs w:val="28"/>
                <w:lang w:eastAsia="en-US"/>
              </w:rPr>
            </w:pPr>
            <w:r w:rsidRPr="0060007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97406D" w:rsidRPr="00600077" w:rsidRDefault="0097406D" w:rsidP="001F7D41">
            <w:pPr>
              <w:jc w:val="center"/>
              <w:rPr>
                <w:sz w:val="28"/>
                <w:szCs w:val="28"/>
                <w:lang w:eastAsia="en-US"/>
              </w:rPr>
            </w:pPr>
            <w:r w:rsidRPr="00600077">
              <w:rPr>
                <w:sz w:val="28"/>
                <w:szCs w:val="28"/>
                <w:lang w:eastAsia="en-US"/>
              </w:rPr>
              <w:t>УТВЕРЖДЕНО</w:t>
            </w:r>
          </w:p>
          <w:p w:rsidR="0097406D" w:rsidRPr="00600077" w:rsidRDefault="0097406D" w:rsidP="001F7D41">
            <w:pPr>
              <w:jc w:val="center"/>
              <w:rPr>
                <w:sz w:val="28"/>
                <w:szCs w:val="28"/>
                <w:lang w:eastAsia="en-US"/>
              </w:rPr>
            </w:pPr>
            <w:r w:rsidRPr="00600077">
              <w:rPr>
                <w:sz w:val="28"/>
                <w:szCs w:val="28"/>
                <w:lang w:eastAsia="en-US"/>
              </w:rPr>
              <w:t xml:space="preserve">постановлением администрации сельского поселения </w:t>
            </w:r>
            <w:proofErr w:type="gramStart"/>
            <w:r w:rsidRPr="00600077"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</w:p>
          <w:p w:rsidR="0097406D" w:rsidRDefault="0097406D" w:rsidP="001F7D41">
            <w:pPr>
              <w:jc w:val="center"/>
              <w:rPr>
                <w:sz w:val="28"/>
                <w:szCs w:val="28"/>
                <w:lang w:eastAsia="en-US"/>
              </w:rPr>
            </w:pPr>
            <w:r w:rsidRPr="00600077">
              <w:rPr>
                <w:sz w:val="28"/>
                <w:szCs w:val="28"/>
                <w:lang w:eastAsia="en-US"/>
              </w:rPr>
              <w:t>от ____________№ ____</w:t>
            </w:r>
          </w:p>
          <w:p w:rsidR="0097406D" w:rsidRDefault="0097406D" w:rsidP="001F7D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7406D" w:rsidRDefault="0097406D" w:rsidP="001F7D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7406D" w:rsidRPr="0016190C" w:rsidRDefault="0097406D" w:rsidP="0097406D">
      <w:pPr>
        <w:jc w:val="center"/>
        <w:rPr>
          <w:sz w:val="28"/>
          <w:szCs w:val="28"/>
        </w:rPr>
      </w:pPr>
      <w:r w:rsidRPr="0016190C">
        <w:rPr>
          <w:sz w:val="28"/>
          <w:szCs w:val="28"/>
        </w:rPr>
        <w:t>ПАСПОРТ</w:t>
      </w:r>
    </w:p>
    <w:p w:rsidR="0097406D" w:rsidRDefault="0097406D" w:rsidP="0097406D">
      <w:pPr>
        <w:jc w:val="center"/>
        <w:rPr>
          <w:sz w:val="28"/>
          <w:szCs w:val="28"/>
        </w:rPr>
      </w:pPr>
      <w:r w:rsidRPr="0016190C">
        <w:rPr>
          <w:color w:val="232323"/>
          <w:sz w:val="28"/>
          <w:szCs w:val="28"/>
        </w:rPr>
        <w:t>программы «Профилактика нарушений обязательных требований законодательства, осуществляемой органом муниципального контроля - администрацией</w:t>
      </w:r>
      <w:r w:rsidRPr="0016190C">
        <w:rPr>
          <w:bCs/>
          <w:sz w:val="28"/>
          <w:szCs w:val="28"/>
        </w:rPr>
        <w:t xml:space="preserve"> сельского поселения </w:t>
      </w:r>
      <w:proofErr w:type="gramStart"/>
      <w:r w:rsidRPr="0016190C">
        <w:rPr>
          <w:bCs/>
          <w:sz w:val="28"/>
          <w:szCs w:val="28"/>
        </w:rPr>
        <w:t>Венцы-Заря</w:t>
      </w:r>
      <w:proofErr w:type="gramEnd"/>
      <w:r w:rsidRPr="00161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 w:rsidRPr="0016190C">
        <w:rPr>
          <w:bCs/>
          <w:sz w:val="28"/>
          <w:szCs w:val="28"/>
        </w:rPr>
        <w:t>Гулькевичского район</w:t>
      </w:r>
      <w:r w:rsidRPr="0016190C">
        <w:rPr>
          <w:sz w:val="28"/>
          <w:szCs w:val="28"/>
        </w:rPr>
        <w:t xml:space="preserve">а </w:t>
      </w:r>
      <w:r w:rsidRPr="00DC0A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C0AD8">
        <w:rPr>
          <w:sz w:val="28"/>
          <w:szCs w:val="28"/>
        </w:rPr>
        <w:t xml:space="preserve"> год</w:t>
      </w:r>
      <w:r w:rsidRPr="0016190C">
        <w:rPr>
          <w:sz w:val="28"/>
          <w:szCs w:val="28"/>
        </w:rPr>
        <w:t>»</w:t>
      </w:r>
    </w:p>
    <w:p w:rsidR="0097406D" w:rsidRDefault="0097406D" w:rsidP="009740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7406D" w:rsidTr="001F7D41">
        <w:tc>
          <w:tcPr>
            <w:tcW w:w="2660" w:type="dxa"/>
          </w:tcPr>
          <w:p w:rsidR="0097406D" w:rsidRDefault="0097406D" w:rsidP="001F7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6A10">
              <w:rPr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:rsidR="0097406D" w:rsidRDefault="0097406D" w:rsidP="001F7D41">
            <w:pPr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П</w:t>
            </w:r>
            <w:r w:rsidRPr="0016190C">
              <w:rPr>
                <w:color w:val="232323"/>
                <w:sz w:val="28"/>
                <w:szCs w:val="28"/>
              </w:rPr>
              <w:t>рограмм</w:t>
            </w:r>
            <w:r>
              <w:rPr>
                <w:color w:val="232323"/>
                <w:sz w:val="28"/>
                <w:szCs w:val="28"/>
              </w:rPr>
              <w:t>а</w:t>
            </w:r>
            <w:r w:rsidRPr="0016190C">
              <w:rPr>
                <w:color w:val="232323"/>
                <w:sz w:val="28"/>
                <w:szCs w:val="28"/>
              </w:rPr>
              <w:t xml:space="preserve"> «Профилактика нарушений обязательных требований законодательства, осуществляемой органом муниципального контроля - администрацией</w:t>
            </w:r>
            <w:r w:rsidRPr="0016190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gramStart"/>
            <w:r w:rsidRPr="0016190C">
              <w:rPr>
                <w:bCs/>
                <w:sz w:val="28"/>
                <w:szCs w:val="28"/>
              </w:rPr>
              <w:t>Венцы-Заря</w:t>
            </w:r>
            <w:proofErr w:type="gramEnd"/>
            <w:r w:rsidRPr="001619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16190C">
              <w:rPr>
                <w:bCs/>
                <w:sz w:val="28"/>
                <w:szCs w:val="28"/>
              </w:rPr>
              <w:t>Гулькевичского район</w:t>
            </w:r>
            <w:r w:rsidRPr="0016190C">
              <w:rPr>
                <w:sz w:val="28"/>
                <w:szCs w:val="28"/>
              </w:rPr>
              <w:t>а на 20</w:t>
            </w:r>
            <w:r>
              <w:rPr>
                <w:sz w:val="28"/>
                <w:szCs w:val="28"/>
              </w:rPr>
              <w:t>20</w:t>
            </w:r>
            <w:r w:rsidRPr="0016190C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>.</w:t>
            </w:r>
          </w:p>
          <w:p w:rsidR="0097406D" w:rsidRDefault="0097406D" w:rsidP="001F7D41">
            <w:pPr>
              <w:jc w:val="center"/>
              <w:rPr>
                <w:sz w:val="28"/>
                <w:szCs w:val="28"/>
              </w:rPr>
            </w:pPr>
          </w:p>
        </w:tc>
      </w:tr>
      <w:tr w:rsidR="0097406D" w:rsidTr="001F7D41">
        <w:tc>
          <w:tcPr>
            <w:tcW w:w="2660" w:type="dxa"/>
          </w:tcPr>
          <w:p w:rsidR="0097406D" w:rsidRPr="00D36A10" w:rsidRDefault="0097406D" w:rsidP="001F7D41">
            <w:pPr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911" w:type="dxa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7406D" w:rsidRDefault="0097406D" w:rsidP="001F7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D36A10">
              <w:rPr>
                <w:sz w:val="28"/>
                <w:szCs w:val="28"/>
              </w:rPr>
              <w:t>акон от 26.12.2008 № 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8"/>
                <w:szCs w:val="28"/>
              </w:rPr>
              <w:t>ора) и муниципального контроля».</w:t>
            </w:r>
          </w:p>
          <w:p w:rsidR="0097406D" w:rsidRDefault="0097406D" w:rsidP="001F7D41">
            <w:pPr>
              <w:jc w:val="both"/>
              <w:rPr>
                <w:color w:val="232323"/>
                <w:sz w:val="28"/>
                <w:szCs w:val="28"/>
              </w:rPr>
            </w:pPr>
          </w:p>
        </w:tc>
      </w:tr>
      <w:tr w:rsidR="0097406D" w:rsidTr="001F7D41">
        <w:tc>
          <w:tcPr>
            <w:tcW w:w="2660" w:type="dxa"/>
          </w:tcPr>
          <w:p w:rsidR="0097406D" w:rsidRPr="00D36A10" w:rsidRDefault="0097406D" w:rsidP="001F7D41">
            <w:pPr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1" w:type="dxa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А</w:t>
            </w:r>
            <w:r w:rsidRPr="0016190C">
              <w:rPr>
                <w:color w:val="232323"/>
                <w:sz w:val="28"/>
                <w:szCs w:val="28"/>
              </w:rPr>
              <w:t>дминистраци</w:t>
            </w:r>
            <w:r>
              <w:rPr>
                <w:color w:val="232323"/>
                <w:sz w:val="28"/>
                <w:szCs w:val="28"/>
              </w:rPr>
              <w:t>я</w:t>
            </w:r>
            <w:r w:rsidRPr="0016190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gramStart"/>
            <w:r w:rsidRPr="0016190C">
              <w:rPr>
                <w:bCs/>
                <w:sz w:val="28"/>
                <w:szCs w:val="28"/>
              </w:rPr>
              <w:t>Венцы-Заря</w:t>
            </w:r>
            <w:proofErr w:type="gramEnd"/>
            <w:r w:rsidRPr="001619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16190C">
              <w:rPr>
                <w:bCs/>
                <w:sz w:val="28"/>
                <w:szCs w:val="28"/>
              </w:rPr>
              <w:t>Гулькевичского район</w:t>
            </w:r>
            <w:r w:rsidRPr="001619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D36A10">
              <w:rPr>
                <w:sz w:val="28"/>
                <w:szCs w:val="28"/>
              </w:rPr>
              <w:t>(далее – администрация поселения)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06D" w:rsidTr="001F7D41">
        <w:tc>
          <w:tcPr>
            <w:tcW w:w="2660" w:type="dxa"/>
          </w:tcPr>
          <w:p w:rsidR="0097406D" w:rsidRPr="00D36A10" w:rsidRDefault="0097406D" w:rsidP="001F7D41">
            <w:pPr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36A10">
              <w:rPr>
                <w:sz w:val="28"/>
                <w:szCs w:val="28"/>
              </w:rPr>
              <w:t xml:space="preserve">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sz w:val="28"/>
                <w:szCs w:val="28"/>
              </w:rPr>
              <w:t>Краснодарского края</w:t>
            </w:r>
            <w:r w:rsidRPr="00D36A10">
              <w:rPr>
                <w:sz w:val="28"/>
                <w:szCs w:val="28"/>
              </w:rPr>
              <w:t xml:space="preserve"> (далее – требований, установленных законодательством РФ)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7406D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D36A10">
              <w:rPr>
                <w:sz w:val="28"/>
                <w:szCs w:val="28"/>
              </w:rPr>
              <w:t>странение причин, факторов и условий, способствующих нару</w:t>
            </w:r>
            <w:r>
              <w:rPr>
                <w:sz w:val="28"/>
                <w:szCs w:val="28"/>
              </w:rPr>
              <w:t xml:space="preserve">шениям обязательных </w:t>
            </w:r>
            <w:r>
              <w:rPr>
                <w:sz w:val="28"/>
                <w:szCs w:val="28"/>
              </w:rPr>
              <w:lastRenderedPageBreak/>
              <w:t xml:space="preserve">требований, </w:t>
            </w:r>
            <w:r w:rsidRPr="00D36A10">
              <w:rPr>
                <w:sz w:val="28"/>
                <w:szCs w:val="28"/>
              </w:rPr>
              <w:t>установленных законодательством РФ</w:t>
            </w:r>
            <w:r>
              <w:rPr>
                <w:sz w:val="28"/>
                <w:szCs w:val="28"/>
              </w:rPr>
              <w:t>.</w:t>
            </w:r>
          </w:p>
          <w:p w:rsidR="0097406D" w:rsidRDefault="0097406D" w:rsidP="001F7D41">
            <w:pPr>
              <w:spacing w:before="120" w:after="120"/>
              <w:jc w:val="both"/>
              <w:rPr>
                <w:color w:val="232323"/>
                <w:sz w:val="28"/>
                <w:szCs w:val="28"/>
              </w:rPr>
            </w:pPr>
          </w:p>
        </w:tc>
      </w:tr>
      <w:tr w:rsidR="0097406D" w:rsidTr="001F7D41">
        <w:tc>
          <w:tcPr>
            <w:tcW w:w="2660" w:type="dxa"/>
          </w:tcPr>
          <w:p w:rsidR="0097406D" w:rsidRPr="00D36A10" w:rsidRDefault="0097406D" w:rsidP="001F7D41">
            <w:pPr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11" w:type="dxa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Задачами программы являются: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D36A10">
              <w:rPr>
                <w:sz w:val="28"/>
                <w:szCs w:val="28"/>
              </w:rPr>
              <w:t>крепление системы профилактики нарушений обязательных требований, уст</w:t>
            </w:r>
            <w:r>
              <w:rPr>
                <w:sz w:val="28"/>
                <w:szCs w:val="28"/>
              </w:rPr>
              <w:t>ановленных законодательством РФ.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6A10">
              <w:rPr>
                <w:sz w:val="28"/>
                <w:szCs w:val="28"/>
              </w:rPr>
              <w:t xml:space="preserve">ыявление причин, факторов и условий, способствующих нарушениям обязательных требований, </w:t>
            </w:r>
            <w:r>
              <w:rPr>
                <w:sz w:val="28"/>
                <w:szCs w:val="28"/>
              </w:rPr>
              <w:t>установленных законодательством РФ.</w:t>
            </w:r>
          </w:p>
          <w:p w:rsidR="0097406D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36A10">
              <w:rPr>
                <w:sz w:val="28"/>
                <w:szCs w:val="28"/>
              </w:rPr>
              <w:t>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97406D" w:rsidTr="001F7D41">
        <w:tc>
          <w:tcPr>
            <w:tcW w:w="2660" w:type="dxa"/>
          </w:tcPr>
          <w:p w:rsidR="0097406D" w:rsidRPr="00D36A10" w:rsidRDefault="0097406D" w:rsidP="001F7D41">
            <w:pPr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Реализация программы позволит: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36A10">
              <w:rPr>
                <w:sz w:val="28"/>
                <w:szCs w:val="28"/>
              </w:rPr>
              <w:t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  <w:r w:rsidRPr="00D36A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требований законодательства РФ.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D36A10">
              <w:rPr>
                <w:sz w:val="28"/>
                <w:szCs w:val="28"/>
              </w:rPr>
              <w:t>лучшить информационное обеспечение деятельности администрации поселения по профилактике и предупреждени</w:t>
            </w:r>
            <w:r>
              <w:rPr>
                <w:sz w:val="28"/>
                <w:szCs w:val="28"/>
              </w:rPr>
              <w:t>ю нарушений законодательства РФ.</w:t>
            </w:r>
          </w:p>
          <w:p w:rsidR="0097406D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Уменьшить общее число нарушений т</w:t>
            </w:r>
            <w:r w:rsidRPr="00D36A10">
              <w:rPr>
                <w:sz w:val="28"/>
                <w:szCs w:val="28"/>
              </w:rPr>
              <w:t>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>
              <w:rPr>
                <w:sz w:val="28"/>
                <w:szCs w:val="28"/>
              </w:rPr>
              <w:t>.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97406D" w:rsidTr="001F7D41">
        <w:tc>
          <w:tcPr>
            <w:tcW w:w="2660" w:type="dxa"/>
          </w:tcPr>
          <w:p w:rsidR="0097406D" w:rsidRPr="00D36A10" w:rsidRDefault="0097406D" w:rsidP="001F7D41">
            <w:pPr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11" w:type="dxa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97406D" w:rsidTr="001F7D41">
        <w:tc>
          <w:tcPr>
            <w:tcW w:w="2660" w:type="dxa"/>
            <w:vAlign w:val="center"/>
          </w:tcPr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1" w:type="dxa"/>
            <w:vAlign w:val="center"/>
          </w:tcPr>
          <w:p w:rsidR="0097406D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36A10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97406D" w:rsidRPr="00D36A10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97406D" w:rsidRDefault="0097406D" w:rsidP="0097406D">
      <w:pPr>
        <w:jc w:val="center"/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jc w:val="center"/>
        <w:rPr>
          <w:sz w:val="28"/>
          <w:szCs w:val="28"/>
        </w:rPr>
      </w:pPr>
      <w:r w:rsidRPr="00D11153">
        <w:rPr>
          <w:bCs/>
          <w:sz w:val="28"/>
          <w:szCs w:val="28"/>
        </w:rPr>
        <w:t>Раздел 1. Характеристика сферы реализации программы</w:t>
      </w:r>
    </w:p>
    <w:p w:rsidR="0097406D" w:rsidRPr="00D11153" w:rsidRDefault="0097406D" w:rsidP="0097406D">
      <w:pPr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ind w:firstLine="708"/>
        <w:jc w:val="both"/>
        <w:rPr>
          <w:sz w:val="28"/>
          <w:szCs w:val="28"/>
        </w:rPr>
      </w:pPr>
      <w:proofErr w:type="gramStart"/>
      <w:r w:rsidRPr="00D11153">
        <w:rPr>
          <w:sz w:val="28"/>
          <w:szCs w:val="28"/>
        </w:rPr>
        <w:t>В соответствии со статьей 8.2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</w:r>
      <w:proofErr w:type="gramEnd"/>
      <w:r w:rsidRPr="00D11153">
        <w:rPr>
          <w:sz w:val="28"/>
          <w:szCs w:val="28"/>
        </w:rPr>
        <w:t xml:space="preserve"> полномочиям органов местного самоуправления, также муниципальный </w:t>
      </w:r>
      <w:proofErr w:type="gramStart"/>
      <w:r w:rsidRPr="00D11153">
        <w:rPr>
          <w:sz w:val="28"/>
          <w:szCs w:val="28"/>
        </w:rPr>
        <w:t>контроль за</w:t>
      </w:r>
      <w:proofErr w:type="gramEnd"/>
      <w:r w:rsidRPr="00D11153">
        <w:rPr>
          <w:sz w:val="28"/>
          <w:szCs w:val="28"/>
        </w:rPr>
        <w:t xml:space="preserve"> соблюдением требований, установленных федеральными законами, законами Краснодарского края.</w:t>
      </w:r>
    </w:p>
    <w:p w:rsidR="0097406D" w:rsidRPr="00D11153" w:rsidRDefault="0097406D" w:rsidP="0097406D">
      <w:pPr>
        <w:shd w:val="clear" w:color="auto" w:fill="FFFFFF"/>
        <w:spacing w:before="2" w:after="8"/>
        <w:ind w:firstLine="708"/>
        <w:jc w:val="both"/>
        <w:rPr>
          <w:sz w:val="28"/>
          <w:szCs w:val="28"/>
        </w:rPr>
      </w:pPr>
      <w:proofErr w:type="gramStart"/>
      <w:r w:rsidRPr="00D11153">
        <w:rPr>
          <w:sz w:val="28"/>
          <w:szCs w:val="28"/>
        </w:rPr>
        <w:t>К видам муниципального контроля, осуществляемые администрацией сельского поселения Венцы-Заря Гулькевичского района относятся:</w:t>
      </w:r>
      <w:proofErr w:type="gramEnd"/>
    </w:p>
    <w:p w:rsidR="0097406D" w:rsidRPr="00D11153" w:rsidRDefault="0097406D" w:rsidP="0097406D">
      <w:pPr>
        <w:jc w:val="both"/>
        <w:rPr>
          <w:sz w:val="28"/>
          <w:szCs w:val="28"/>
        </w:rPr>
      </w:pPr>
      <w:r w:rsidRPr="00D11153">
        <w:rPr>
          <w:sz w:val="28"/>
          <w:szCs w:val="28"/>
        </w:rPr>
        <w:t>- осуществление муниципального контроля в области торговой деятельности;</w:t>
      </w:r>
    </w:p>
    <w:p w:rsidR="0097406D" w:rsidRPr="00D11153" w:rsidRDefault="0097406D" w:rsidP="0097406D">
      <w:pPr>
        <w:jc w:val="both"/>
        <w:rPr>
          <w:sz w:val="28"/>
          <w:szCs w:val="28"/>
        </w:rPr>
      </w:pPr>
      <w:r w:rsidRPr="00D11153">
        <w:rPr>
          <w:sz w:val="28"/>
          <w:szCs w:val="28"/>
        </w:rPr>
        <w:t xml:space="preserve">- осуществление муниципального </w:t>
      </w:r>
      <w:proofErr w:type="gramStart"/>
      <w:r w:rsidRPr="00D11153">
        <w:rPr>
          <w:sz w:val="28"/>
          <w:szCs w:val="28"/>
        </w:rPr>
        <w:t>контроля за</w:t>
      </w:r>
      <w:proofErr w:type="gramEnd"/>
      <w:r w:rsidRPr="00D1115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(городского округа);</w:t>
      </w:r>
    </w:p>
    <w:p w:rsidR="0097406D" w:rsidRPr="00D11153" w:rsidRDefault="0097406D" w:rsidP="0097406D">
      <w:pPr>
        <w:jc w:val="both"/>
        <w:rPr>
          <w:sz w:val="28"/>
          <w:szCs w:val="28"/>
        </w:rPr>
      </w:pPr>
      <w:r w:rsidRPr="00D11153">
        <w:rPr>
          <w:sz w:val="28"/>
          <w:szCs w:val="28"/>
        </w:rPr>
        <w:t>- осуществление внутреннего муниципального финансового контроля в сфере бюджетных правоотношений;</w:t>
      </w:r>
    </w:p>
    <w:p w:rsidR="0097406D" w:rsidRPr="00D11153" w:rsidRDefault="0097406D" w:rsidP="0097406D">
      <w:pPr>
        <w:jc w:val="both"/>
        <w:rPr>
          <w:sz w:val="28"/>
          <w:szCs w:val="28"/>
        </w:rPr>
      </w:pPr>
      <w:r w:rsidRPr="00D11153">
        <w:rPr>
          <w:sz w:val="28"/>
          <w:szCs w:val="28"/>
        </w:rPr>
        <w:t xml:space="preserve">- осуществление муниципального </w:t>
      </w:r>
      <w:proofErr w:type="gramStart"/>
      <w:r w:rsidRPr="00D11153">
        <w:rPr>
          <w:sz w:val="28"/>
          <w:szCs w:val="28"/>
        </w:rPr>
        <w:t>контроля за</w:t>
      </w:r>
      <w:proofErr w:type="gramEnd"/>
      <w:r w:rsidRPr="00D11153">
        <w:rPr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97406D" w:rsidRPr="00D11153" w:rsidRDefault="0097406D" w:rsidP="0097406D">
      <w:pPr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jc w:val="center"/>
        <w:rPr>
          <w:bCs/>
          <w:sz w:val="28"/>
          <w:szCs w:val="28"/>
        </w:rPr>
      </w:pPr>
      <w:r w:rsidRPr="00D11153">
        <w:rPr>
          <w:bCs/>
          <w:sz w:val="28"/>
          <w:szCs w:val="28"/>
        </w:rPr>
        <w:t>Раздел 2. Цели и задачи программы</w:t>
      </w:r>
    </w:p>
    <w:p w:rsidR="0097406D" w:rsidRPr="00D11153" w:rsidRDefault="0097406D" w:rsidP="0097406D">
      <w:pPr>
        <w:shd w:val="clear" w:color="auto" w:fill="FFFFFF"/>
        <w:spacing w:before="2" w:after="8"/>
        <w:jc w:val="center"/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ind w:firstLine="708"/>
        <w:jc w:val="both"/>
        <w:rPr>
          <w:sz w:val="28"/>
          <w:szCs w:val="28"/>
        </w:rPr>
      </w:pPr>
      <w:proofErr w:type="gramStart"/>
      <w:r w:rsidRPr="00D11153">
        <w:rPr>
          <w:sz w:val="28"/>
          <w:szCs w:val="28"/>
        </w:rPr>
        <w:t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Венцы-Заря Гулькевичского района на 20</w:t>
      </w:r>
      <w:r>
        <w:rPr>
          <w:sz w:val="28"/>
          <w:szCs w:val="28"/>
        </w:rPr>
        <w:t>20</w:t>
      </w:r>
      <w:r w:rsidRPr="00D11153">
        <w:rPr>
          <w:sz w:val="28"/>
          <w:szCs w:val="28"/>
        </w:rPr>
        <w:t xml:space="preserve"> год»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</w:t>
      </w:r>
      <w:proofErr w:type="gramEnd"/>
      <w:r w:rsidRPr="00D11153">
        <w:rPr>
          <w:sz w:val="28"/>
          <w:szCs w:val="28"/>
        </w:rPr>
        <w:t xml:space="preserve">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97406D" w:rsidRPr="00D11153" w:rsidRDefault="0097406D" w:rsidP="0097406D">
      <w:pPr>
        <w:shd w:val="clear" w:color="auto" w:fill="FFFFFF"/>
        <w:spacing w:before="2" w:after="8"/>
        <w:ind w:firstLine="70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Для достижения этой цели необходимо решить поставленные задачи: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3) повышение правовой культуры руководителей юридических лиц и индивидуальных предпринимателей.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jc w:val="center"/>
        <w:rPr>
          <w:bCs/>
          <w:sz w:val="28"/>
          <w:szCs w:val="28"/>
        </w:rPr>
      </w:pPr>
      <w:r w:rsidRPr="00D11153">
        <w:rPr>
          <w:bCs/>
          <w:sz w:val="28"/>
          <w:szCs w:val="28"/>
        </w:rPr>
        <w:t>Раздел 3. Прогноз конечных результатов, сроки и этап реализации программы</w:t>
      </w:r>
    </w:p>
    <w:p w:rsidR="0097406D" w:rsidRPr="00D11153" w:rsidRDefault="0097406D" w:rsidP="0097406D">
      <w:pPr>
        <w:shd w:val="clear" w:color="auto" w:fill="FFFFFF"/>
        <w:spacing w:before="2" w:after="8"/>
        <w:jc w:val="center"/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ind w:firstLine="70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В результате проведенных мероприятий программы: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97406D" w:rsidRPr="00D11153" w:rsidRDefault="0097406D" w:rsidP="0097406D">
      <w:pPr>
        <w:shd w:val="clear" w:color="auto" w:fill="FFFFFF"/>
        <w:spacing w:before="2" w:after="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97406D" w:rsidRPr="00D11153" w:rsidRDefault="0097406D" w:rsidP="0097406D">
      <w:pPr>
        <w:shd w:val="clear" w:color="auto" w:fill="FFFFFF"/>
        <w:spacing w:before="2" w:after="8"/>
        <w:ind w:firstLine="708"/>
        <w:jc w:val="both"/>
        <w:rPr>
          <w:sz w:val="28"/>
          <w:szCs w:val="28"/>
        </w:rPr>
      </w:pPr>
      <w:r w:rsidRPr="00D11153">
        <w:rPr>
          <w:sz w:val="28"/>
          <w:szCs w:val="28"/>
        </w:rPr>
        <w:t>Срок реализации программы – 20</w:t>
      </w:r>
      <w:r>
        <w:rPr>
          <w:sz w:val="28"/>
          <w:szCs w:val="28"/>
        </w:rPr>
        <w:t>20</w:t>
      </w:r>
      <w:r w:rsidRPr="00D11153">
        <w:rPr>
          <w:sz w:val="28"/>
          <w:szCs w:val="28"/>
        </w:rPr>
        <w:t xml:space="preserve"> год.</w:t>
      </w:r>
    </w:p>
    <w:p w:rsidR="0097406D" w:rsidRPr="00D11153" w:rsidRDefault="0097406D" w:rsidP="0097406D">
      <w:pPr>
        <w:jc w:val="both"/>
        <w:rPr>
          <w:sz w:val="28"/>
          <w:szCs w:val="28"/>
        </w:rPr>
      </w:pPr>
    </w:p>
    <w:p w:rsidR="0097406D" w:rsidRPr="00D11153" w:rsidRDefault="0097406D" w:rsidP="0097406D">
      <w:pPr>
        <w:shd w:val="clear" w:color="auto" w:fill="FFFFFF"/>
        <w:spacing w:before="2" w:after="8"/>
        <w:jc w:val="center"/>
        <w:rPr>
          <w:i/>
          <w:sz w:val="28"/>
          <w:szCs w:val="28"/>
        </w:rPr>
      </w:pPr>
      <w:r w:rsidRPr="00D11153">
        <w:rPr>
          <w:bCs/>
          <w:sz w:val="28"/>
          <w:szCs w:val="28"/>
        </w:rPr>
        <w:t>Раздел 4.  Перечень основных мероприятий программы на 20</w:t>
      </w:r>
      <w:r>
        <w:rPr>
          <w:bCs/>
          <w:sz w:val="28"/>
          <w:szCs w:val="28"/>
        </w:rPr>
        <w:t>20</w:t>
      </w:r>
      <w:r w:rsidRPr="00D11153">
        <w:rPr>
          <w:bCs/>
          <w:sz w:val="28"/>
          <w:szCs w:val="28"/>
        </w:rPr>
        <w:t xml:space="preserve"> год</w:t>
      </w:r>
      <w:r w:rsidRPr="00D11153">
        <w:rPr>
          <w:bCs/>
          <w:i/>
          <w:sz w:val="28"/>
          <w:szCs w:val="28"/>
        </w:rPr>
        <w:t xml:space="preserve">. </w:t>
      </w:r>
    </w:p>
    <w:p w:rsidR="0097406D" w:rsidRPr="00D11153" w:rsidRDefault="0097406D" w:rsidP="0097406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7406D" w:rsidRPr="00D11153" w:rsidTr="001F7D41">
        <w:tc>
          <w:tcPr>
            <w:tcW w:w="675" w:type="dxa"/>
          </w:tcPr>
          <w:p w:rsidR="0097406D" w:rsidRPr="00D11153" w:rsidRDefault="0097406D" w:rsidP="001F7D41">
            <w:pPr>
              <w:jc w:val="center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 xml:space="preserve">№ </w:t>
            </w:r>
            <w:proofErr w:type="gramStart"/>
            <w:r w:rsidRPr="00D11153">
              <w:rPr>
                <w:sz w:val="28"/>
                <w:szCs w:val="28"/>
              </w:rPr>
              <w:t>п</w:t>
            </w:r>
            <w:proofErr w:type="gramEnd"/>
            <w:r w:rsidRPr="00D11153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97406D" w:rsidRPr="00D11153" w:rsidRDefault="0097406D" w:rsidP="001F7D41">
            <w:pPr>
              <w:jc w:val="center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7406D" w:rsidRPr="00D11153" w:rsidRDefault="0097406D" w:rsidP="001F7D41">
            <w:pPr>
              <w:jc w:val="center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97406D" w:rsidRPr="00D11153" w:rsidRDefault="0097406D" w:rsidP="001F7D41">
            <w:pPr>
              <w:jc w:val="center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7406D" w:rsidRPr="00D11153" w:rsidTr="001F7D41">
        <w:tc>
          <w:tcPr>
            <w:tcW w:w="675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Актуализация на сайте администрации поселения в сети "Интернет"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для каждого вида муниципального контроля</w:t>
            </w:r>
          </w:p>
        </w:tc>
        <w:tc>
          <w:tcPr>
            <w:tcW w:w="2393" w:type="dxa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В течение года</w:t>
            </w:r>
          </w:p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97406D" w:rsidRPr="00D11153" w:rsidTr="001F7D41">
        <w:tc>
          <w:tcPr>
            <w:tcW w:w="675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 xml:space="preserve"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D11153">
              <w:rPr>
                <w:sz w:val="28"/>
                <w:szCs w:val="28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lastRenderedPageBreak/>
              <w:t>В течение года</w:t>
            </w:r>
          </w:p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97406D" w:rsidRPr="00D11153" w:rsidTr="001F7D41">
        <w:tc>
          <w:tcPr>
            <w:tcW w:w="675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В течение года</w:t>
            </w:r>
          </w:p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97406D" w:rsidRPr="00D11153" w:rsidTr="001F7D41">
        <w:tc>
          <w:tcPr>
            <w:tcW w:w="675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gramStart"/>
            <w:r w:rsidRPr="00D11153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4 квартал текущего года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97406D" w:rsidRPr="00D11153" w:rsidTr="001F7D41">
        <w:tc>
          <w:tcPr>
            <w:tcW w:w="675" w:type="dxa"/>
          </w:tcPr>
          <w:p w:rsidR="0097406D" w:rsidRPr="00D11153" w:rsidRDefault="0097406D" w:rsidP="001F7D41">
            <w:pPr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      </w:r>
            <w:r w:rsidRPr="00D11153">
              <w:rPr>
                <w:sz w:val="28"/>
                <w:szCs w:val="28"/>
              </w:rPr>
              <w:lastRenderedPageBreak/>
              <w:t>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lastRenderedPageBreak/>
              <w:t>В течение года</w:t>
            </w:r>
          </w:p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vAlign w:val="center"/>
          </w:tcPr>
          <w:p w:rsidR="0097406D" w:rsidRPr="00D11153" w:rsidRDefault="0097406D" w:rsidP="001F7D4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r w:rsidRPr="00D11153">
              <w:rPr>
                <w:sz w:val="28"/>
                <w:szCs w:val="28"/>
              </w:rPr>
              <w:lastRenderedPageBreak/>
              <w:t>контроля в соответствующей сфере деятельности</w:t>
            </w:r>
          </w:p>
        </w:tc>
      </w:tr>
    </w:tbl>
    <w:p w:rsidR="0097406D" w:rsidRPr="00D11153" w:rsidRDefault="0097406D" w:rsidP="0097406D">
      <w:pPr>
        <w:jc w:val="both"/>
        <w:rPr>
          <w:sz w:val="28"/>
          <w:szCs w:val="28"/>
        </w:rPr>
      </w:pPr>
    </w:p>
    <w:p w:rsidR="0097406D" w:rsidRPr="00D11153" w:rsidRDefault="0097406D" w:rsidP="0097406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406D" w:rsidRPr="00D11153" w:rsidTr="001F7D41">
        <w:tc>
          <w:tcPr>
            <w:tcW w:w="4785" w:type="dxa"/>
          </w:tcPr>
          <w:p w:rsidR="0097406D" w:rsidRPr="00D11153" w:rsidRDefault="0097406D" w:rsidP="001F7D41">
            <w:pPr>
              <w:rPr>
                <w:sz w:val="28"/>
                <w:szCs w:val="28"/>
              </w:rPr>
            </w:pPr>
            <w:r w:rsidRPr="00D11153">
              <w:rPr>
                <w:sz w:val="28"/>
              </w:rPr>
              <w:t xml:space="preserve">Главный специалист сектора администрации сельского поселения </w:t>
            </w:r>
            <w:proofErr w:type="gramStart"/>
            <w:r w:rsidRPr="00D11153">
              <w:rPr>
                <w:sz w:val="28"/>
              </w:rPr>
              <w:t>Венцы-Заря</w:t>
            </w:r>
            <w:proofErr w:type="gramEnd"/>
            <w:r w:rsidRPr="00D11153">
              <w:rPr>
                <w:sz w:val="28"/>
              </w:rPr>
              <w:t xml:space="preserve"> Гулькевичского района</w:t>
            </w:r>
          </w:p>
        </w:tc>
        <w:tc>
          <w:tcPr>
            <w:tcW w:w="4786" w:type="dxa"/>
          </w:tcPr>
          <w:p w:rsidR="0097406D" w:rsidRPr="00D11153" w:rsidRDefault="0097406D" w:rsidP="001F7D41">
            <w:pPr>
              <w:rPr>
                <w:sz w:val="28"/>
                <w:szCs w:val="28"/>
              </w:rPr>
            </w:pPr>
          </w:p>
          <w:p w:rsidR="0097406D" w:rsidRPr="00D11153" w:rsidRDefault="0097406D" w:rsidP="001F7D41">
            <w:pPr>
              <w:rPr>
                <w:sz w:val="28"/>
                <w:szCs w:val="28"/>
              </w:rPr>
            </w:pPr>
          </w:p>
          <w:p w:rsidR="0097406D" w:rsidRPr="00D11153" w:rsidRDefault="0097406D" w:rsidP="001F7D41">
            <w:pPr>
              <w:jc w:val="right"/>
              <w:rPr>
                <w:sz w:val="28"/>
                <w:szCs w:val="28"/>
              </w:rPr>
            </w:pPr>
            <w:r w:rsidRPr="00D11153">
              <w:rPr>
                <w:sz w:val="28"/>
                <w:szCs w:val="28"/>
              </w:rPr>
              <w:t>К.В. Орешкина</w:t>
            </w:r>
          </w:p>
        </w:tc>
      </w:tr>
    </w:tbl>
    <w:p w:rsidR="0097406D" w:rsidRPr="00D11153" w:rsidRDefault="0097406D" w:rsidP="0097406D">
      <w:pPr>
        <w:jc w:val="both"/>
        <w:rPr>
          <w:sz w:val="36"/>
          <w:szCs w:val="36"/>
        </w:rPr>
      </w:pPr>
    </w:p>
    <w:p w:rsidR="0097406D" w:rsidRDefault="0097406D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sectPr w:rsidR="0097406D" w:rsidSect="00C217BA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AE" w:rsidRDefault="00542FAE" w:rsidP="000E4BE2">
      <w:r>
        <w:separator/>
      </w:r>
    </w:p>
  </w:endnote>
  <w:endnote w:type="continuationSeparator" w:id="0">
    <w:p w:rsidR="00542FAE" w:rsidRDefault="00542FAE" w:rsidP="000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AE" w:rsidRDefault="00542FAE" w:rsidP="000E4BE2">
      <w:r>
        <w:separator/>
      </w:r>
    </w:p>
  </w:footnote>
  <w:footnote w:type="continuationSeparator" w:id="0">
    <w:p w:rsidR="00542FAE" w:rsidRDefault="00542FAE" w:rsidP="000E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0A3C08"/>
    <w:rsid w:val="000B6F60"/>
    <w:rsid w:val="000E4BE2"/>
    <w:rsid w:val="000F1015"/>
    <w:rsid w:val="000F142E"/>
    <w:rsid w:val="001060E4"/>
    <w:rsid w:val="001070E2"/>
    <w:rsid w:val="0013280D"/>
    <w:rsid w:val="001A3BB6"/>
    <w:rsid w:val="001B5353"/>
    <w:rsid w:val="002257C5"/>
    <w:rsid w:val="00295725"/>
    <w:rsid w:val="002C733E"/>
    <w:rsid w:val="002F794A"/>
    <w:rsid w:val="00331F1A"/>
    <w:rsid w:val="00363C33"/>
    <w:rsid w:val="00366F10"/>
    <w:rsid w:val="003C02F7"/>
    <w:rsid w:val="0041686C"/>
    <w:rsid w:val="00432A1D"/>
    <w:rsid w:val="00444AA2"/>
    <w:rsid w:val="004B2E60"/>
    <w:rsid w:val="00515322"/>
    <w:rsid w:val="00542FAE"/>
    <w:rsid w:val="005464D2"/>
    <w:rsid w:val="005A30A3"/>
    <w:rsid w:val="005C215A"/>
    <w:rsid w:val="00605266"/>
    <w:rsid w:val="0062489A"/>
    <w:rsid w:val="006440C0"/>
    <w:rsid w:val="00657C87"/>
    <w:rsid w:val="0066684C"/>
    <w:rsid w:val="00671FCF"/>
    <w:rsid w:val="006D7758"/>
    <w:rsid w:val="00720025"/>
    <w:rsid w:val="00730940"/>
    <w:rsid w:val="00734D0A"/>
    <w:rsid w:val="00780BCB"/>
    <w:rsid w:val="0079103D"/>
    <w:rsid w:val="007C1D8C"/>
    <w:rsid w:val="007F2C6F"/>
    <w:rsid w:val="008016CC"/>
    <w:rsid w:val="008565B1"/>
    <w:rsid w:val="00860DC7"/>
    <w:rsid w:val="00862ACB"/>
    <w:rsid w:val="0087067E"/>
    <w:rsid w:val="0087775A"/>
    <w:rsid w:val="008D4BDC"/>
    <w:rsid w:val="008D65F4"/>
    <w:rsid w:val="008F2008"/>
    <w:rsid w:val="009226F6"/>
    <w:rsid w:val="00946A91"/>
    <w:rsid w:val="00963DEC"/>
    <w:rsid w:val="0097406D"/>
    <w:rsid w:val="00993AA1"/>
    <w:rsid w:val="009E66D2"/>
    <w:rsid w:val="00A6765E"/>
    <w:rsid w:val="00AC7F50"/>
    <w:rsid w:val="00B11E30"/>
    <w:rsid w:val="00B1207C"/>
    <w:rsid w:val="00B56C45"/>
    <w:rsid w:val="00C217BA"/>
    <w:rsid w:val="00C227C4"/>
    <w:rsid w:val="00D6510D"/>
    <w:rsid w:val="00D94F04"/>
    <w:rsid w:val="00DD0E39"/>
    <w:rsid w:val="00DD4DEA"/>
    <w:rsid w:val="00EE3E7A"/>
    <w:rsid w:val="00F15327"/>
    <w:rsid w:val="00F73C2C"/>
    <w:rsid w:val="00F74B5E"/>
    <w:rsid w:val="00FA3364"/>
    <w:rsid w:val="00FA38CF"/>
    <w:rsid w:val="00FB450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80B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80B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F5E0-D022-4880-A7B0-9FA2E5C3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42</cp:revision>
  <cp:lastPrinted>2018-07-04T07:32:00Z</cp:lastPrinted>
  <dcterms:created xsi:type="dcterms:W3CDTF">2018-06-20T14:04:00Z</dcterms:created>
  <dcterms:modified xsi:type="dcterms:W3CDTF">2020-11-02T08:56:00Z</dcterms:modified>
</cp:coreProperties>
</file>