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9A" w:rsidRPr="00344ACF" w:rsidRDefault="00651D9A" w:rsidP="00651D9A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4ACF">
        <w:rPr>
          <w:rFonts w:ascii="Times New Roman" w:hAnsi="Times New Roman"/>
          <w:sz w:val="24"/>
          <w:szCs w:val="24"/>
        </w:rPr>
        <w:t>ПРИЛОЖЕНИЕ № 1</w:t>
      </w:r>
    </w:p>
    <w:p w:rsidR="00651D9A" w:rsidRPr="00344ACF" w:rsidRDefault="00651D9A" w:rsidP="00651D9A">
      <w:pPr>
        <w:pStyle w:val="a3"/>
        <w:ind w:left="4500"/>
        <w:jc w:val="center"/>
        <w:rPr>
          <w:rFonts w:ascii="Times New Roman" w:hAnsi="Times New Roman"/>
          <w:sz w:val="24"/>
          <w:szCs w:val="24"/>
        </w:rPr>
      </w:pPr>
      <w:r w:rsidRPr="00344ACF">
        <w:rPr>
          <w:rFonts w:ascii="Times New Roman" w:hAnsi="Times New Roman"/>
          <w:sz w:val="24"/>
          <w:szCs w:val="24"/>
        </w:rPr>
        <w:t xml:space="preserve">к решению ___ сессии </w:t>
      </w:r>
      <w:r w:rsidRPr="00344ACF">
        <w:rPr>
          <w:rFonts w:ascii="Times New Roman" w:hAnsi="Times New Roman"/>
          <w:sz w:val="24"/>
          <w:szCs w:val="24"/>
          <w:lang w:val="en-US"/>
        </w:rPr>
        <w:t>I</w:t>
      </w:r>
      <w:r w:rsidR="003B5664">
        <w:rPr>
          <w:rFonts w:ascii="Times New Roman" w:hAnsi="Times New Roman"/>
          <w:sz w:val="24"/>
          <w:szCs w:val="24"/>
          <w:lang w:val="en-US"/>
        </w:rPr>
        <w:t>V</w:t>
      </w:r>
      <w:r w:rsidR="003B5664" w:rsidRPr="00B20D17">
        <w:rPr>
          <w:rFonts w:ascii="Times New Roman" w:hAnsi="Times New Roman"/>
          <w:sz w:val="24"/>
          <w:szCs w:val="24"/>
        </w:rPr>
        <w:t xml:space="preserve"> </w:t>
      </w:r>
      <w:r w:rsidRPr="00344ACF">
        <w:rPr>
          <w:rFonts w:ascii="Times New Roman" w:hAnsi="Times New Roman"/>
          <w:sz w:val="24"/>
          <w:szCs w:val="24"/>
        </w:rPr>
        <w:t xml:space="preserve">созыва Совета сельского поселения </w:t>
      </w:r>
      <w:proofErr w:type="gramStart"/>
      <w:r w:rsidRPr="00344ACF">
        <w:rPr>
          <w:rFonts w:ascii="Times New Roman" w:hAnsi="Times New Roman"/>
          <w:sz w:val="24"/>
          <w:szCs w:val="24"/>
        </w:rPr>
        <w:t>Венцы-Заря</w:t>
      </w:r>
      <w:proofErr w:type="gramEnd"/>
    </w:p>
    <w:p w:rsidR="00651D9A" w:rsidRPr="00344ACF" w:rsidRDefault="00651D9A" w:rsidP="00651D9A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344ACF">
        <w:rPr>
          <w:rFonts w:ascii="Times New Roman" w:hAnsi="Times New Roman"/>
          <w:sz w:val="24"/>
          <w:szCs w:val="24"/>
        </w:rPr>
        <w:t>Гулькевичского района</w:t>
      </w:r>
    </w:p>
    <w:p w:rsidR="00651D9A" w:rsidRPr="00344ACF" w:rsidRDefault="00651D9A" w:rsidP="00651D9A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344ACF">
        <w:rPr>
          <w:rFonts w:ascii="Times New Roman" w:hAnsi="Times New Roman"/>
          <w:sz w:val="24"/>
          <w:szCs w:val="24"/>
        </w:rPr>
        <w:t>от  _______ № __</w:t>
      </w:r>
    </w:p>
    <w:p w:rsidR="00C356C8" w:rsidRDefault="00C356C8" w:rsidP="00C356C8">
      <w:pPr>
        <w:jc w:val="center"/>
        <w:rPr>
          <w:b/>
          <w:sz w:val="24"/>
          <w:szCs w:val="24"/>
        </w:rPr>
      </w:pPr>
    </w:p>
    <w:p w:rsidR="00651D9A" w:rsidRPr="00344ACF" w:rsidRDefault="00C356C8" w:rsidP="00651D9A">
      <w:pPr>
        <w:jc w:val="center"/>
        <w:rPr>
          <w:b/>
          <w:sz w:val="24"/>
          <w:szCs w:val="24"/>
        </w:rPr>
      </w:pPr>
      <w:r w:rsidRPr="0052452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DC5323" wp14:editId="246E3823">
            <wp:simplePos x="0" y="0"/>
            <wp:positionH relativeFrom="column">
              <wp:posOffset>2547620</wp:posOffset>
            </wp:positionH>
            <wp:positionV relativeFrom="paragraph">
              <wp:posOffset>34925</wp:posOffset>
            </wp:positionV>
            <wp:extent cx="855345" cy="896620"/>
            <wp:effectExtent l="0" t="0" r="190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56C8" w:rsidRDefault="00C356C8" w:rsidP="00651D9A">
      <w:pPr>
        <w:jc w:val="center"/>
        <w:rPr>
          <w:b/>
          <w:sz w:val="24"/>
          <w:szCs w:val="24"/>
        </w:rPr>
      </w:pPr>
    </w:p>
    <w:p w:rsidR="00C356C8" w:rsidRDefault="00C356C8" w:rsidP="00651D9A">
      <w:pPr>
        <w:jc w:val="center"/>
        <w:rPr>
          <w:b/>
          <w:sz w:val="24"/>
          <w:szCs w:val="24"/>
        </w:rPr>
      </w:pPr>
    </w:p>
    <w:p w:rsidR="00C356C8" w:rsidRDefault="00C356C8" w:rsidP="00651D9A">
      <w:pPr>
        <w:jc w:val="center"/>
        <w:rPr>
          <w:b/>
          <w:sz w:val="24"/>
          <w:szCs w:val="24"/>
        </w:rPr>
      </w:pPr>
    </w:p>
    <w:p w:rsidR="00C356C8" w:rsidRPr="00344ACF" w:rsidRDefault="00C356C8" w:rsidP="00651D9A">
      <w:pPr>
        <w:jc w:val="center"/>
        <w:rPr>
          <w:b/>
          <w:sz w:val="24"/>
          <w:szCs w:val="24"/>
        </w:rPr>
      </w:pPr>
    </w:p>
    <w:p w:rsidR="00C356C8" w:rsidRDefault="00C356C8" w:rsidP="00651D9A">
      <w:pPr>
        <w:jc w:val="center"/>
        <w:rPr>
          <w:b/>
          <w:sz w:val="24"/>
          <w:szCs w:val="24"/>
        </w:rPr>
      </w:pPr>
    </w:p>
    <w:p w:rsidR="00C356C8" w:rsidRDefault="00C356C8" w:rsidP="00651D9A">
      <w:pPr>
        <w:jc w:val="center"/>
        <w:rPr>
          <w:b/>
          <w:sz w:val="24"/>
          <w:szCs w:val="24"/>
        </w:rPr>
      </w:pPr>
    </w:p>
    <w:p w:rsidR="00651D9A" w:rsidRPr="00C356C8" w:rsidRDefault="00651D9A" w:rsidP="00651D9A">
      <w:pPr>
        <w:jc w:val="center"/>
        <w:rPr>
          <w:b/>
          <w:sz w:val="28"/>
          <w:szCs w:val="28"/>
        </w:rPr>
      </w:pPr>
      <w:r w:rsidRPr="00C356C8">
        <w:rPr>
          <w:b/>
          <w:sz w:val="28"/>
          <w:szCs w:val="28"/>
        </w:rPr>
        <w:t xml:space="preserve">СОВЕТ  СЕЛЬСКОГО  ПОСЕЛЕНИЯ  </w:t>
      </w:r>
      <w:proofErr w:type="gramStart"/>
      <w:r w:rsidRPr="00C356C8">
        <w:rPr>
          <w:b/>
          <w:sz w:val="28"/>
          <w:szCs w:val="28"/>
        </w:rPr>
        <w:t>ВЕНЦЫ-ЗАРЯ</w:t>
      </w:r>
      <w:proofErr w:type="gramEnd"/>
      <w:r w:rsidRPr="00C356C8">
        <w:rPr>
          <w:b/>
          <w:sz w:val="28"/>
          <w:szCs w:val="28"/>
        </w:rPr>
        <w:t xml:space="preserve">  ГУЛЬКЕВИЧСКОГО РАЙОНА</w:t>
      </w:r>
    </w:p>
    <w:p w:rsidR="00651D9A" w:rsidRPr="00344ACF" w:rsidRDefault="00651D9A" w:rsidP="00651D9A">
      <w:pPr>
        <w:jc w:val="center"/>
        <w:rPr>
          <w:b/>
          <w:sz w:val="24"/>
          <w:szCs w:val="24"/>
        </w:rPr>
      </w:pPr>
    </w:p>
    <w:p w:rsidR="00651D9A" w:rsidRPr="00C356C8" w:rsidRDefault="00651D9A" w:rsidP="00651D9A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32"/>
          <w:szCs w:val="32"/>
          <w:lang w:eastAsia="en-US" w:bidi="en-US"/>
        </w:rPr>
      </w:pPr>
      <w:r w:rsidRPr="00C356C8">
        <w:rPr>
          <w:rFonts w:eastAsia="Arial Unicode MS" w:cs="Tahoma"/>
          <w:b/>
          <w:bCs/>
          <w:color w:val="000000"/>
          <w:sz w:val="32"/>
          <w:szCs w:val="32"/>
          <w:lang w:eastAsia="en-US" w:bidi="en-US"/>
        </w:rPr>
        <w:t>РЕШЕНИЕ</w:t>
      </w:r>
    </w:p>
    <w:p w:rsidR="00651D9A" w:rsidRPr="00344ACF" w:rsidRDefault="00651D9A" w:rsidP="00651D9A">
      <w:pPr>
        <w:jc w:val="center"/>
        <w:rPr>
          <w:sz w:val="24"/>
          <w:szCs w:val="24"/>
        </w:rPr>
      </w:pPr>
    </w:p>
    <w:p w:rsidR="00651D9A" w:rsidRPr="00344ACF" w:rsidRDefault="00651D9A" w:rsidP="00651D9A">
      <w:pPr>
        <w:ind w:left="360"/>
        <w:jc w:val="center"/>
        <w:rPr>
          <w:sz w:val="24"/>
          <w:szCs w:val="24"/>
        </w:rPr>
      </w:pPr>
    </w:p>
    <w:p w:rsidR="00651D9A" w:rsidRPr="00344ACF" w:rsidRDefault="00651D9A" w:rsidP="00651D9A">
      <w:pPr>
        <w:jc w:val="both"/>
        <w:rPr>
          <w:sz w:val="24"/>
          <w:szCs w:val="24"/>
        </w:rPr>
      </w:pPr>
      <w:r w:rsidRPr="00344ACF">
        <w:rPr>
          <w:sz w:val="24"/>
          <w:szCs w:val="24"/>
        </w:rPr>
        <w:t xml:space="preserve">от  </w:t>
      </w:r>
      <w:r w:rsidRPr="00012642">
        <w:rPr>
          <w:sz w:val="24"/>
          <w:szCs w:val="24"/>
        </w:rPr>
        <w:t>__________</w:t>
      </w:r>
      <w:r w:rsidRPr="00344ACF">
        <w:rPr>
          <w:sz w:val="24"/>
          <w:szCs w:val="24"/>
        </w:rPr>
        <w:t xml:space="preserve"> 20</w:t>
      </w:r>
      <w:r w:rsidR="00683051">
        <w:rPr>
          <w:sz w:val="24"/>
          <w:szCs w:val="24"/>
        </w:rPr>
        <w:t>23</w:t>
      </w:r>
      <w:r w:rsidRPr="00344ACF">
        <w:rPr>
          <w:sz w:val="24"/>
          <w:szCs w:val="24"/>
        </w:rPr>
        <w:t xml:space="preserve"> г.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344A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44ACF">
        <w:rPr>
          <w:sz w:val="24"/>
          <w:szCs w:val="24"/>
        </w:rPr>
        <w:t xml:space="preserve">№ </w:t>
      </w:r>
      <w:r w:rsidR="00683051">
        <w:rPr>
          <w:sz w:val="24"/>
          <w:szCs w:val="24"/>
        </w:rPr>
        <w:t>_____</w:t>
      </w:r>
    </w:p>
    <w:p w:rsidR="00651D9A" w:rsidRPr="00344ACF" w:rsidRDefault="00651D9A" w:rsidP="00651D9A">
      <w:pPr>
        <w:jc w:val="center"/>
        <w:rPr>
          <w:sz w:val="24"/>
          <w:szCs w:val="24"/>
        </w:rPr>
      </w:pPr>
      <w:r w:rsidRPr="00344ACF">
        <w:rPr>
          <w:sz w:val="24"/>
          <w:szCs w:val="24"/>
        </w:rPr>
        <w:t>пос. Венцы</w:t>
      </w:r>
    </w:p>
    <w:p w:rsidR="00651D9A" w:rsidRPr="00344ACF" w:rsidRDefault="00651D9A" w:rsidP="00651D9A">
      <w:pPr>
        <w:jc w:val="both"/>
        <w:rPr>
          <w:sz w:val="24"/>
          <w:szCs w:val="24"/>
        </w:rPr>
      </w:pPr>
    </w:p>
    <w:p w:rsidR="00651D9A" w:rsidRPr="00344ACF" w:rsidRDefault="00651D9A" w:rsidP="00651D9A">
      <w:pPr>
        <w:jc w:val="both"/>
        <w:rPr>
          <w:sz w:val="24"/>
          <w:szCs w:val="24"/>
        </w:rPr>
      </w:pPr>
    </w:p>
    <w:p w:rsidR="00651D9A" w:rsidRPr="00344ACF" w:rsidRDefault="00683051" w:rsidP="00651D9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Гулькевичского района № 1 от 28 июня 2022 года «Об утверждении Правил благоустройства, озеленения и санитарного содержания территории сельского поселения Венцы-Заря Гулькевичского района»</w:t>
      </w:r>
    </w:p>
    <w:p w:rsidR="00651D9A" w:rsidRPr="00344ACF" w:rsidRDefault="00651D9A" w:rsidP="00651D9A">
      <w:pPr>
        <w:jc w:val="center"/>
        <w:rPr>
          <w:sz w:val="24"/>
          <w:szCs w:val="24"/>
        </w:rPr>
      </w:pPr>
    </w:p>
    <w:p w:rsidR="00651D9A" w:rsidRPr="00660583" w:rsidRDefault="00651D9A" w:rsidP="00651D9A">
      <w:pPr>
        <w:ind w:firstLine="709"/>
        <w:jc w:val="both"/>
        <w:rPr>
          <w:color w:val="000000"/>
          <w:sz w:val="28"/>
          <w:szCs w:val="28"/>
        </w:rPr>
      </w:pPr>
      <w:r w:rsidRPr="00660583">
        <w:rPr>
          <w:sz w:val="28"/>
          <w:szCs w:val="28"/>
        </w:rPr>
        <w:t xml:space="preserve">В целях приведения нормативно-правовых актов сельского поселения </w:t>
      </w:r>
      <w:proofErr w:type="gramStart"/>
      <w:r w:rsidRPr="00660583">
        <w:rPr>
          <w:sz w:val="28"/>
          <w:szCs w:val="28"/>
        </w:rPr>
        <w:t>Венцы-Заря</w:t>
      </w:r>
      <w:proofErr w:type="gramEnd"/>
      <w:r w:rsidRPr="00660583">
        <w:rPr>
          <w:sz w:val="28"/>
          <w:szCs w:val="28"/>
        </w:rPr>
        <w:t xml:space="preserve"> Гулькевичского района в соответствие с действующим законодательством, Совет сельского поселения Венцы-Заря Гулькевичского района РЕШИЛ:</w:t>
      </w:r>
    </w:p>
    <w:p w:rsidR="004E2587" w:rsidRDefault="00651D9A" w:rsidP="004E2587">
      <w:pPr>
        <w:ind w:firstLine="540"/>
        <w:jc w:val="both"/>
        <w:rPr>
          <w:sz w:val="28"/>
          <w:szCs w:val="28"/>
        </w:rPr>
      </w:pPr>
      <w:r w:rsidRPr="0066058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660583">
        <w:rPr>
          <w:sz w:val="28"/>
          <w:szCs w:val="28"/>
        </w:rPr>
        <w:t xml:space="preserve"> Правила благоустройства, озеленения и санитарного содержания сельского поселения </w:t>
      </w:r>
      <w:proofErr w:type="gramStart"/>
      <w:r w:rsidRPr="00660583">
        <w:rPr>
          <w:sz w:val="28"/>
          <w:szCs w:val="28"/>
        </w:rPr>
        <w:t>Венцы-Заря</w:t>
      </w:r>
      <w:proofErr w:type="gramEnd"/>
      <w:r w:rsidRPr="00660583">
        <w:rPr>
          <w:sz w:val="28"/>
          <w:szCs w:val="28"/>
        </w:rPr>
        <w:t xml:space="preserve"> Гулькевичского района</w:t>
      </w:r>
      <w:r w:rsidR="00090569">
        <w:rPr>
          <w:sz w:val="28"/>
          <w:szCs w:val="28"/>
        </w:rPr>
        <w:t xml:space="preserve">, утвержденные решением </w:t>
      </w:r>
      <w:r w:rsidR="00012642">
        <w:rPr>
          <w:sz w:val="28"/>
          <w:szCs w:val="28"/>
        </w:rPr>
        <w:t xml:space="preserve">сессии Совета сельского поселения Венцы-Заря Гулькевичского района  </w:t>
      </w:r>
      <w:r w:rsidR="00683051" w:rsidRPr="00683051">
        <w:rPr>
          <w:sz w:val="28"/>
          <w:szCs w:val="28"/>
        </w:rPr>
        <w:t>№ 1 от 28 июня 2022 года</w:t>
      </w:r>
      <w:r w:rsidR="006830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E2587" w:rsidRDefault="00651D9A" w:rsidP="004E2587">
      <w:pPr>
        <w:ind w:firstLine="540"/>
        <w:jc w:val="both"/>
        <w:rPr>
          <w:sz w:val="28"/>
          <w:szCs w:val="28"/>
        </w:rPr>
      </w:pPr>
      <w:r w:rsidRPr="004E2587">
        <w:rPr>
          <w:sz w:val="28"/>
          <w:szCs w:val="28"/>
        </w:rPr>
        <w:t xml:space="preserve">1) </w:t>
      </w:r>
      <w:r w:rsidR="004E2587" w:rsidRPr="004E2587">
        <w:rPr>
          <w:sz w:val="28"/>
          <w:szCs w:val="28"/>
        </w:rPr>
        <w:t xml:space="preserve">пункт 2.1 подраздела </w:t>
      </w:r>
      <w:r w:rsidR="004E2587">
        <w:rPr>
          <w:sz w:val="28"/>
          <w:szCs w:val="28"/>
        </w:rPr>
        <w:t>2</w:t>
      </w:r>
      <w:r w:rsidR="004E2587" w:rsidRPr="004E2587">
        <w:rPr>
          <w:sz w:val="28"/>
          <w:szCs w:val="28"/>
        </w:rPr>
        <w:t xml:space="preserve"> «Основные понятия» дополнить словами:</w:t>
      </w:r>
    </w:p>
    <w:p w:rsidR="004E2587" w:rsidRDefault="004E2587" w:rsidP="004E2587">
      <w:pPr>
        <w:ind w:firstLine="540"/>
        <w:jc w:val="both"/>
        <w:rPr>
          <w:sz w:val="28"/>
          <w:szCs w:val="28"/>
        </w:rPr>
      </w:pPr>
      <w:r w:rsidRPr="004E2587">
        <w:rPr>
          <w:sz w:val="28"/>
          <w:szCs w:val="28"/>
        </w:rPr>
        <w:t>«</w:t>
      </w:r>
      <w:r w:rsidRPr="004E2587">
        <w:rPr>
          <w:b/>
          <w:sz w:val="28"/>
          <w:szCs w:val="28"/>
        </w:rPr>
        <w:t>Транслитерация</w:t>
      </w:r>
      <w:r w:rsidRPr="004E2587">
        <w:rPr>
          <w:sz w:val="28"/>
          <w:szCs w:val="28"/>
        </w:rPr>
        <w:t xml:space="preserve"> - побуквенная перед</w:t>
      </w:r>
      <w:r>
        <w:rPr>
          <w:sz w:val="28"/>
          <w:szCs w:val="28"/>
        </w:rPr>
        <w:t xml:space="preserve">ача текстов и отдельных слов из </w:t>
      </w:r>
      <w:r w:rsidRPr="004E2587">
        <w:rPr>
          <w:sz w:val="28"/>
          <w:szCs w:val="28"/>
        </w:rPr>
        <w:t>иностранного языка средствами русского языка</w:t>
      </w:r>
      <w:r>
        <w:rPr>
          <w:sz w:val="28"/>
          <w:szCs w:val="28"/>
        </w:rPr>
        <w:t>.</w:t>
      </w:r>
    </w:p>
    <w:p w:rsidR="004E2587" w:rsidRPr="004E2587" w:rsidRDefault="004E2587" w:rsidP="004E258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4E2587">
        <w:rPr>
          <w:b/>
          <w:sz w:val="28"/>
          <w:szCs w:val="28"/>
        </w:rPr>
        <w:t>ностранный язык</w:t>
      </w:r>
      <w:r w:rsidRPr="004E2587">
        <w:rPr>
          <w:sz w:val="28"/>
          <w:szCs w:val="28"/>
        </w:rPr>
        <w:t xml:space="preserve"> - язык, народ-носитель которого проживает за пределами Российской Федерации, не относящийся к язык</w:t>
      </w:r>
      <w:r>
        <w:rPr>
          <w:sz w:val="28"/>
          <w:szCs w:val="28"/>
        </w:rPr>
        <w:t>ам народов Российской Федерации</w:t>
      </w:r>
      <w:r w:rsidRPr="004E2587">
        <w:rPr>
          <w:sz w:val="28"/>
          <w:szCs w:val="28"/>
        </w:rPr>
        <w:t>».</w:t>
      </w:r>
    </w:p>
    <w:p w:rsidR="007203BD" w:rsidRDefault="00CD5DE2" w:rsidP="007203BD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D5DE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7203BD">
        <w:rPr>
          <w:color w:val="000000"/>
          <w:spacing w:val="-2"/>
          <w:sz w:val="28"/>
          <w:szCs w:val="28"/>
        </w:rPr>
        <w:t>Абзац 6 п.4.8 изложить в новой редакции:</w:t>
      </w:r>
    </w:p>
    <w:p w:rsidR="006724A1" w:rsidRPr="007203BD" w:rsidRDefault="007203BD" w:rsidP="007203BD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  <w:r w:rsidRPr="00DB64F8">
        <w:rPr>
          <w:color w:val="000000"/>
          <w:spacing w:val="-2"/>
          <w:sz w:val="28"/>
          <w:szCs w:val="28"/>
        </w:rPr>
        <w:t>Запрещено загромождение и засорение дворовых территорий</w:t>
      </w:r>
      <w:r>
        <w:rPr>
          <w:color w:val="000000"/>
          <w:spacing w:val="-2"/>
          <w:sz w:val="28"/>
          <w:szCs w:val="28"/>
        </w:rPr>
        <w:t xml:space="preserve"> многоквартирных домов</w:t>
      </w:r>
      <w:r w:rsidRPr="00DB64F8">
        <w:rPr>
          <w:color w:val="000000"/>
          <w:spacing w:val="-2"/>
          <w:sz w:val="28"/>
          <w:szCs w:val="28"/>
        </w:rPr>
        <w:t xml:space="preserve"> металлическим ломом,</w:t>
      </w:r>
      <w:r>
        <w:rPr>
          <w:color w:val="000000"/>
          <w:spacing w:val="-2"/>
          <w:sz w:val="28"/>
          <w:szCs w:val="28"/>
        </w:rPr>
        <w:t xml:space="preserve"> строительными материалами, обрезками веток,</w:t>
      </w:r>
      <w:r w:rsidRPr="00DB64F8">
        <w:rPr>
          <w:color w:val="000000"/>
          <w:spacing w:val="-2"/>
          <w:sz w:val="28"/>
          <w:szCs w:val="28"/>
        </w:rPr>
        <w:t xml:space="preserve"> строительным и бытовым мусором, домашней утварью и другими материалами</w:t>
      </w:r>
      <w:proofErr w:type="gramStart"/>
      <w:r w:rsidRPr="00DB64F8">
        <w:rPr>
          <w:color w:val="000000"/>
          <w:spacing w:val="-2"/>
          <w:sz w:val="28"/>
          <w:szCs w:val="28"/>
        </w:rPr>
        <w:t>.</w:t>
      </w:r>
      <w:r w:rsidR="00183CFE">
        <w:rPr>
          <w:color w:val="000000"/>
          <w:spacing w:val="-2"/>
          <w:sz w:val="28"/>
          <w:szCs w:val="28"/>
        </w:rPr>
        <w:t>»;</w:t>
      </w:r>
      <w:proofErr w:type="gramEnd"/>
    </w:p>
    <w:p w:rsidR="007203BD" w:rsidRDefault="007203BD" w:rsidP="007203BD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724A1">
        <w:rPr>
          <w:sz w:val="28"/>
          <w:szCs w:val="28"/>
        </w:rPr>
        <w:t xml:space="preserve">3) </w:t>
      </w:r>
      <w:r>
        <w:rPr>
          <w:sz w:val="28"/>
          <w:szCs w:val="28"/>
        </w:rPr>
        <w:t>дополнить главу «</w:t>
      </w:r>
      <w:r w:rsidRPr="00FE27CE">
        <w:rPr>
          <w:color w:val="000000"/>
          <w:spacing w:val="-2"/>
          <w:sz w:val="28"/>
          <w:szCs w:val="28"/>
        </w:rPr>
        <w:t xml:space="preserve">4. </w:t>
      </w:r>
      <w:r w:rsidRPr="00FE27CE">
        <w:rPr>
          <w:color w:val="000000"/>
          <w:sz w:val="28"/>
          <w:szCs w:val="28"/>
        </w:rPr>
        <w:t>Порядок содержания фасадов зданий, сооружений и земельных участков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» </w:t>
      </w:r>
      <w:proofErr w:type="gramEnd"/>
      <w:r>
        <w:rPr>
          <w:color w:val="000000"/>
          <w:spacing w:val="-2"/>
          <w:sz w:val="28"/>
          <w:szCs w:val="28"/>
        </w:rPr>
        <w:t>пунктом 4.9 следующего содержания:</w:t>
      </w:r>
    </w:p>
    <w:p w:rsidR="00FE27CE" w:rsidRDefault="007203BD" w:rsidP="007203BD">
      <w:pPr>
        <w:pStyle w:val="20"/>
        <w:shd w:val="clear" w:color="auto" w:fill="auto"/>
        <w:spacing w:before="0" w:after="0"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E277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Pr="00FE27CE">
        <w:rPr>
          <w:rFonts w:ascii="Times New Roman" w:hAnsi="Times New Roman"/>
          <w:color w:val="000000"/>
          <w:spacing w:val="-2"/>
          <w:sz w:val="28"/>
          <w:szCs w:val="28"/>
        </w:rPr>
        <w:t xml:space="preserve">4.9. </w:t>
      </w:r>
      <w:r w:rsidRPr="00FE27CE">
        <w:rPr>
          <w:rFonts w:ascii="Times New Roman" w:hAnsi="Times New Roman"/>
          <w:sz w:val="28"/>
          <w:szCs w:val="28"/>
        </w:rPr>
        <w:t>Крыши зданий и сооружений должны иметь водоотвод, не допускающий прямое попадание стекающей воды на соседние земельные участки, а также земли общего пользования (дорог, улиц, тротуаров и т.д.). Желоба, воронки, водостоки должны быть неразрывны, рассчитаны на пропуск собирающихся объемов воды и отведены на территорию своего земельного участка</w:t>
      </w:r>
      <w:proofErr w:type="gramStart"/>
      <w:r w:rsidRPr="00FE27CE">
        <w:rPr>
          <w:rFonts w:ascii="Times New Roman" w:hAnsi="Times New Roman"/>
          <w:sz w:val="28"/>
          <w:szCs w:val="28"/>
        </w:rPr>
        <w:t>.»</w:t>
      </w:r>
      <w:r w:rsidR="00183CFE">
        <w:rPr>
          <w:rFonts w:ascii="Times New Roman" w:hAnsi="Times New Roman"/>
          <w:sz w:val="28"/>
          <w:szCs w:val="28"/>
        </w:rPr>
        <w:t>;</w:t>
      </w:r>
    </w:p>
    <w:p w:rsidR="007203BD" w:rsidRDefault="00FE27CE" w:rsidP="007203BD">
      <w:pPr>
        <w:ind w:firstLine="540"/>
        <w:jc w:val="both"/>
        <w:rPr>
          <w:color w:val="000000"/>
          <w:spacing w:val="-2"/>
          <w:sz w:val="28"/>
          <w:szCs w:val="28"/>
        </w:rPr>
      </w:pPr>
      <w:proofErr w:type="gramEnd"/>
      <w:r>
        <w:rPr>
          <w:sz w:val="28"/>
          <w:szCs w:val="28"/>
        </w:rPr>
        <w:t xml:space="preserve">4) </w:t>
      </w:r>
      <w:r w:rsidR="007203BD" w:rsidRPr="004E277B">
        <w:rPr>
          <w:sz w:val="28"/>
          <w:szCs w:val="28"/>
        </w:rPr>
        <w:t>дополнить главу «</w:t>
      </w:r>
      <w:r w:rsidR="007203BD" w:rsidRPr="004E277B">
        <w:rPr>
          <w:color w:val="000000"/>
          <w:spacing w:val="-2"/>
          <w:sz w:val="28"/>
          <w:szCs w:val="28"/>
        </w:rPr>
        <w:t>8. Содержание сетей ливневой канализации,</w:t>
      </w:r>
      <w:r w:rsidR="007203BD">
        <w:rPr>
          <w:color w:val="000000"/>
          <w:spacing w:val="-2"/>
          <w:sz w:val="28"/>
          <w:szCs w:val="28"/>
        </w:rPr>
        <w:t xml:space="preserve"> </w:t>
      </w:r>
      <w:r w:rsidR="007203BD" w:rsidRPr="004E277B">
        <w:rPr>
          <w:color w:val="000000"/>
          <w:spacing w:val="-2"/>
          <w:sz w:val="28"/>
          <w:szCs w:val="28"/>
        </w:rPr>
        <w:t>колодцев водоотводящих сетей</w:t>
      </w:r>
      <w:proofErr w:type="gramStart"/>
      <w:r w:rsidR="007203BD">
        <w:rPr>
          <w:color w:val="000000"/>
          <w:spacing w:val="-2"/>
          <w:sz w:val="28"/>
          <w:szCs w:val="28"/>
        </w:rPr>
        <w:t>.</w:t>
      </w:r>
      <w:r w:rsidR="007203BD" w:rsidRPr="004E277B">
        <w:rPr>
          <w:color w:val="000000"/>
          <w:spacing w:val="-2"/>
          <w:sz w:val="28"/>
          <w:szCs w:val="28"/>
        </w:rPr>
        <w:t>»</w:t>
      </w:r>
      <w:r w:rsidR="007203BD">
        <w:rPr>
          <w:color w:val="000000"/>
          <w:spacing w:val="-2"/>
          <w:sz w:val="28"/>
          <w:szCs w:val="28"/>
        </w:rPr>
        <w:t xml:space="preserve"> </w:t>
      </w:r>
      <w:proofErr w:type="gramEnd"/>
      <w:r w:rsidR="007203BD">
        <w:rPr>
          <w:color w:val="000000"/>
          <w:spacing w:val="-2"/>
          <w:sz w:val="28"/>
          <w:szCs w:val="28"/>
        </w:rPr>
        <w:t>пунктом 8.7. следующего содержания:</w:t>
      </w:r>
    </w:p>
    <w:p w:rsidR="00FE27CE" w:rsidRDefault="007203BD" w:rsidP="007203BD">
      <w:pPr>
        <w:ind w:firstLine="540"/>
        <w:jc w:val="both"/>
        <w:rPr>
          <w:sz w:val="28"/>
          <w:szCs w:val="28"/>
        </w:rPr>
      </w:pPr>
      <w:r w:rsidRPr="004E277B">
        <w:rPr>
          <w:color w:val="000000"/>
          <w:spacing w:val="-2"/>
          <w:sz w:val="28"/>
          <w:szCs w:val="28"/>
        </w:rPr>
        <w:t xml:space="preserve">«8.7. </w:t>
      </w:r>
      <w:r w:rsidRPr="004E277B">
        <w:rPr>
          <w:sz w:val="28"/>
          <w:szCs w:val="28"/>
        </w:rPr>
        <w:t>Физические и юридические лица обязаны организовать в границах своего земельного участка, на котором расположены объекты недвижимости, систему водоотведения, предназначенную для приема поверхностных сточных вод с целью недопущения подтопления соседних земельных участков, а также земель общего пользования (дорог, улиц, тротуаров и т.д.).»;</w:t>
      </w:r>
    </w:p>
    <w:p w:rsidR="00FE27CE" w:rsidRDefault="00FE27CE" w:rsidP="00FE2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</w:t>
      </w:r>
      <w:r>
        <w:rPr>
          <w:color w:val="000000"/>
          <w:spacing w:val="-2"/>
          <w:sz w:val="28"/>
          <w:szCs w:val="28"/>
        </w:rPr>
        <w:t>15.4. «</w:t>
      </w:r>
      <w:r w:rsidRPr="006A78D7">
        <w:rPr>
          <w:color w:val="000000"/>
          <w:spacing w:val="-2"/>
          <w:sz w:val="28"/>
          <w:szCs w:val="28"/>
        </w:rPr>
        <w:t>Требования, обязательные к выполнению при размещении объектов потребительской сферы</w:t>
      </w:r>
      <w:proofErr w:type="gramStart"/>
      <w:r>
        <w:rPr>
          <w:color w:val="000000"/>
          <w:spacing w:val="-2"/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дополнить подпунктом 15.4.8 следующего содержания:</w:t>
      </w:r>
    </w:p>
    <w:p w:rsidR="00FE27CE" w:rsidRPr="006724A1" w:rsidRDefault="007203BD" w:rsidP="007203BD">
      <w:pPr>
        <w:pStyle w:val="20"/>
        <w:shd w:val="clear" w:color="auto" w:fill="auto"/>
        <w:spacing w:before="0"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27CE" w:rsidRPr="006724A1">
        <w:rPr>
          <w:rFonts w:ascii="Times New Roman" w:hAnsi="Times New Roman"/>
          <w:sz w:val="28"/>
          <w:szCs w:val="28"/>
        </w:rPr>
        <w:t>«15.4.8. Запрещается использование в текстах и изображениях на информационных конструк</w:t>
      </w:r>
      <w:r w:rsidR="00FE27CE" w:rsidRPr="006724A1">
        <w:rPr>
          <w:rFonts w:ascii="Times New Roman" w:hAnsi="Times New Roman"/>
          <w:sz w:val="28"/>
          <w:szCs w:val="28"/>
        </w:rPr>
        <w:softHyphen/>
        <w:t>циях символов и надписей на иностранных языках, а также транслитераций, за исключением случаев указания фирменных наименований юридических лиц, яв</w:t>
      </w:r>
      <w:r w:rsidR="00FE27CE" w:rsidRPr="006724A1">
        <w:rPr>
          <w:rFonts w:ascii="Times New Roman" w:hAnsi="Times New Roman"/>
          <w:sz w:val="28"/>
          <w:szCs w:val="28"/>
        </w:rPr>
        <w:softHyphen/>
        <w:t>ляющихся коммерческими организациями, товарных знаков и знаков обслужи</w:t>
      </w:r>
      <w:r w:rsidR="00FE27CE" w:rsidRPr="006724A1">
        <w:rPr>
          <w:rFonts w:ascii="Times New Roman" w:hAnsi="Times New Roman"/>
          <w:sz w:val="28"/>
          <w:szCs w:val="28"/>
        </w:rPr>
        <w:softHyphen/>
        <w:t>вания, зарегистрированных в установленном порядке федеральным органом ис</w:t>
      </w:r>
      <w:r w:rsidR="00FE27CE" w:rsidRPr="006724A1">
        <w:rPr>
          <w:rFonts w:ascii="Times New Roman" w:hAnsi="Times New Roman"/>
          <w:sz w:val="28"/>
          <w:szCs w:val="28"/>
        </w:rPr>
        <w:softHyphen/>
        <w:t>полнительной власти по интеллектуальной собственности.</w:t>
      </w:r>
    </w:p>
    <w:p w:rsidR="00FE27CE" w:rsidRDefault="00FE27CE" w:rsidP="00FE27CE">
      <w:pPr>
        <w:pStyle w:val="20"/>
        <w:shd w:val="clear" w:color="auto" w:fill="auto"/>
        <w:spacing w:before="0" w:after="0" w:line="320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6724A1">
        <w:rPr>
          <w:rFonts w:ascii="Times New Roman" w:hAnsi="Times New Roman"/>
          <w:sz w:val="28"/>
          <w:szCs w:val="28"/>
        </w:rPr>
        <w:t>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</w:t>
      </w:r>
      <w:proofErr w:type="gramStart"/>
      <w:r w:rsidRPr="006724A1">
        <w:rPr>
          <w:rFonts w:ascii="Times New Roman" w:hAnsi="Times New Roman"/>
          <w:sz w:val="28"/>
          <w:szCs w:val="28"/>
        </w:rPr>
        <w:t>.».</w:t>
      </w:r>
      <w:proofErr w:type="gramEnd"/>
    </w:p>
    <w:p w:rsidR="007203BD" w:rsidRDefault="007203BD" w:rsidP="007203BD">
      <w:pPr>
        <w:pStyle w:val="20"/>
        <w:shd w:val="clear" w:color="auto" w:fill="auto"/>
        <w:spacing w:before="0"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203BD" w:rsidRDefault="007203BD" w:rsidP="007203BD">
      <w:pPr>
        <w:pStyle w:val="20"/>
        <w:shd w:val="clear" w:color="auto" w:fill="auto"/>
        <w:spacing w:before="0"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7203BD" w:rsidRDefault="007203BD" w:rsidP="007203BD">
      <w:pPr>
        <w:pStyle w:val="20"/>
        <w:shd w:val="clear" w:color="auto" w:fill="auto"/>
        <w:spacing w:before="0"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администрации</w:t>
      </w:r>
    </w:p>
    <w:p w:rsidR="007203BD" w:rsidRDefault="007203BD" w:rsidP="007203BD">
      <w:pPr>
        <w:pStyle w:val="20"/>
        <w:shd w:val="clear" w:color="auto" w:fill="auto"/>
        <w:spacing w:before="0"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203BD" w:rsidRDefault="007203BD" w:rsidP="007203BD">
      <w:pPr>
        <w:pStyle w:val="20"/>
        <w:shd w:val="clear" w:color="auto" w:fill="auto"/>
        <w:spacing w:before="0"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Э.Б. Оленцова</w:t>
      </w:r>
    </w:p>
    <w:p w:rsidR="00FE27CE" w:rsidRPr="00FE27CE" w:rsidRDefault="00FE27CE" w:rsidP="00FE27CE">
      <w:pPr>
        <w:pStyle w:val="20"/>
        <w:shd w:val="clear" w:color="auto" w:fill="auto"/>
        <w:spacing w:before="0" w:after="0"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7CE" w:rsidRPr="004E277B" w:rsidRDefault="00FE27CE" w:rsidP="004E277B">
      <w:pPr>
        <w:pStyle w:val="20"/>
        <w:shd w:val="clear" w:color="auto" w:fill="auto"/>
        <w:spacing w:before="0"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1E4658" w:rsidRPr="00F471AC" w:rsidRDefault="001E4658" w:rsidP="00683051">
      <w:pPr>
        <w:ind w:firstLine="708"/>
        <w:jc w:val="both"/>
        <w:rPr>
          <w:sz w:val="28"/>
          <w:szCs w:val="28"/>
        </w:rPr>
      </w:pPr>
    </w:p>
    <w:p w:rsidR="001E4658" w:rsidRPr="00CD5DE2" w:rsidRDefault="001E4658" w:rsidP="001E4658">
      <w:pPr>
        <w:jc w:val="both"/>
        <w:rPr>
          <w:sz w:val="28"/>
          <w:szCs w:val="28"/>
        </w:rPr>
      </w:pPr>
    </w:p>
    <w:sectPr w:rsidR="001E4658" w:rsidRPr="00CD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4CB"/>
    <w:multiLevelType w:val="hybridMultilevel"/>
    <w:tmpl w:val="66B22B64"/>
    <w:lvl w:ilvl="0" w:tplc="1D0E1C4E">
      <w:start w:val="1"/>
      <w:numFmt w:val="decimal"/>
      <w:lvlText w:val="%1)"/>
      <w:lvlJc w:val="left"/>
      <w:pPr>
        <w:ind w:left="11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9A"/>
    <w:rsid w:val="00012642"/>
    <w:rsid w:val="00090569"/>
    <w:rsid w:val="001202BF"/>
    <w:rsid w:val="00183CFE"/>
    <w:rsid w:val="001E4658"/>
    <w:rsid w:val="002B741E"/>
    <w:rsid w:val="003443A7"/>
    <w:rsid w:val="0035230A"/>
    <w:rsid w:val="003B5664"/>
    <w:rsid w:val="004E2587"/>
    <w:rsid w:val="004E277B"/>
    <w:rsid w:val="00572642"/>
    <w:rsid w:val="00651D9A"/>
    <w:rsid w:val="006724A1"/>
    <w:rsid w:val="00683051"/>
    <w:rsid w:val="007203BD"/>
    <w:rsid w:val="00B20D17"/>
    <w:rsid w:val="00C356C8"/>
    <w:rsid w:val="00C868EF"/>
    <w:rsid w:val="00CD5DE2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"/>
    <w:basedOn w:val="a"/>
    <w:link w:val="a4"/>
    <w:rsid w:val="00651D9A"/>
    <w:rPr>
      <w:rFonts w:ascii="Courier New" w:hAnsi="Courier New"/>
    </w:rPr>
  </w:style>
  <w:style w:type="character" w:customStyle="1" w:styleId="a4">
    <w:name w:val="Текст Знак"/>
    <w:aliases w:val="Знак Знак Знак"/>
    <w:basedOn w:val="a0"/>
    <w:link w:val="a3"/>
    <w:rsid w:val="00651D9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E258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587"/>
    <w:pPr>
      <w:widowControl w:val="0"/>
      <w:shd w:val="clear" w:color="auto" w:fill="FFFFFF"/>
      <w:spacing w:before="420" w:after="720" w:line="0" w:lineRule="atLeast"/>
      <w:jc w:val="center"/>
    </w:pPr>
    <w:rPr>
      <w:rFonts w:asciiTheme="minorHAnsi" w:hAnsi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"/>
    <w:basedOn w:val="a"/>
    <w:link w:val="a4"/>
    <w:rsid w:val="00651D9A"/>
    <w:rPr>
      <w:rFonts w:ascii="Courier New" w:hAnsi="Courier New"/>
    </w:rPr>
  </w:style>
  <w:style w:type="character" w:customStyle="1" w:styleId="a4">
    <w:name w:val="Текст Знак"/>
    <w:aliases w:val="Знак Знак Знак"/>
    <w:basedOn w:val="a0"/>
    <w:link w:val="a3"/>
    <w:rsid w:val="00651D9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E258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587"/>
    <w:pPr>
      <w:widowControl w:val="0"/>
      <w:shd w:val="clear" w:color="auto" w:fill="FFFFFF"/>
      <w:spacing w:before="420" w:after="720" w:line="0" w:lineRule="atLeast"/>
      <w:jc w:val="center"/>
    </w:pPr>
    <w:rPr>
      <w:rFonts w:asciiTheme="minorHAnsi" w:hAnsi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10</cp:revision>
  <cp:lastPrinted>2023-10-25T10:32:00Z</cp:lastPrinted>
  <dcterms:created xsi:type="dcterms:W3CDTF">2019-03-26T07:45:00Z</dcterms:created>
  <dcterms:modified xsi:type="dcterms:W3CDTF">2023-10-26T06:20:00Z</dcterms:modified>
</cp:coreProperties>
</file>